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4D" w:rsidRDefault="000C054D" w:rsidP="000C054D">
      <w:pPr>
        <w:pStyle w:val="1"/>
        <w:numPr>
          <w:ilvl w:val="0"/>
          <w:numId w:val="0"/>
        </w:numPr>
        <w:spacing w:afterLines="100" w:after="312"/>
        <w:rPr>
          <w:rFonts w:ascii="仿宋" w:eastAsia="仿宋" w:hAnsi="仿宋" w:cs="仿宋"/>
          <w:b/>
          <w:bCs/>
          <w:sz w:val="44"/>
          <w:szCs w:val="44"/>
        </w:rPr>
      </w:pPr>
      <w:bookmarkStart w:id="0" w:name="_Toc15865"/>
      <w:bookmarkStart w:id="1" w:name="_Toc27221"/>
      <w:bookmarkStart w:id="2" w:name="_Toc22618"/>
      <w:bookmarkStart w:id="3" w:name="_Toc14292"/>
      <w:bookmarkStart w:id="4" w:name="_Toc8846"/>
      <w:bookmarkStart w:id="5" w:name="_Toc13261"/>
      <w:bookmarkStart w:id="6" w:name="_Toc22384"/>
      <w:r>
        <w:rPr>
          <w:rFonts w:ascii="仿宋" w:eastAsia="仿宋" w:hAnsi="仿宋" w:cs="仿宋" w:hint="eastAsia"/>
          <w:b/>
          <w:bCs/>
          <w:sz w:val="44"/>
          <w:szCs w:val="44"/>
        </w:rPr>
        <w:t>项目需求</w:t>
      </w:r>
      <w:bookmarkEnd w:id="0"/>
      <w:bookmarkEnd w:id="1"/>
      <w:bookmarkEnd w:id="2"/>
      <w:bookmarkEnd w:id="3"/>
      <w:bookmarkEnd w:id="4"/>
      <w:bookmarkEnd w:id="5"/>
      <w:bookmarkEnd w:id="6"/>
    </w:p>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bookmarkStart w:id="7" w:name="_Toc25792"/>
      <w:r>
        <w:rPr>
          <w:rFonts w:ascii="仿宋" w:eastAsia="仿宋" w:hAnsi="仿宋" w:cs="仿宋" w:hint="eastAsia"/>
          <w:sz w:val="28"/>
          <w:szCs w:val="28"/>
        </w:rPr>
        <w:t>项目概况</w:t>
      </w:r>
      <w:bookmarkEnd w:id="7"/>
    </w:p>
    <w:p w:rsidR="000C054D" w:rsidRDefault="00BC2924" w:rsidP="000C054D">
      <w:pPr>
        <w:pStyle w:val="a4"/>
        <w:spacing w:line="360" w:lineRule="auto"/>
        <w:ind w:firstLine="482"/>
        <w:rPr>
          <w:rFonts w:ascii="仿宋" w:eastAsia="仿宋" w:hAnsi="仿宋" w:cs="仿宋"/>
          <w:b/>
          <w:bCs/>
          <w:sz w:val="24"/>
          <w:szCs w:val="24"/>
          <w:u w:val="single"/>
          <w:lang w:val="en-US"/>
        </w:rPr>
      </w:pPr>
      <w:bookmarkStart w:id="8" w:name="_Toc26169"/>
      <w:r w:rsidRPr="00BC2924">
        <w:rPr>
          <w:rFonts w:ascii="仿宋" w:eastAsia="仿宋" w:hAnsi="仿宋" w:cs="仿宋"/>
          <w:b/>
          <w:bCs/>
          <w:sz w:val="24"/>
          <w:szCs w:val="24"/>
          <w:u w:val="single"/>
          <w:lang w:val="en-US"/>
        </w:rPr>
        <w:t>南京特殊教育师范学院栖霞校区实验实训大楼原有45套监控点位，存在线路</w:t>
      </w:r>
      <w:r w:rsidRPr="00BC2924">
        <w:rPr>
          <w:rFonts w:ascii="仿宋" w:eastAsia="仿宋" w:hAnsi="仿宋" w:cs="仿宋" w:hint="eastAsia"/>
          <w:b/>
          <w:bCs/>
          <w:sz w:val="24"/>
          <w:szCs w:val="24"/>
          <w:u w:val="single"/>
          <w:lang w:val="en-US"/>
        </w:rPr>
        <w:t>断路</w:t>
      </w:r>
      <w:r w:rsidRPr="00BC2924">
        <w:rPr>
          <w:rFonts w:ascii="仿宋" w:eastAsia="仿宋" w:hAnsi="仿宋" w:cs="仿宋"/>
          <w:b/>
          <w:bCs/>
          <w:sz w:val="24"/>
          <w:szCs w:val="24"/>
          <w:u w:val="single"/>
          <w:lang w:val="en-US"/>
        </w:rPr>
        <w:t>、</w:t>
      </w:r>
      <w:r w:rsidRPr="00BC2924">
        <w:rPr>
          <w:rFonts w:ascii="仿宋" w:eastAsia="仿宋" w:hAnsi="仿宋" w:cs="仿宋" w:hint="eastAsia"/>
          <w:b/>
          <w:bCs/>
          <w:sz w:val="24"/>
          <w:szCs w:val="24"/>
          <w:u w:val="single"/>
          <w:lang w:val="en-US"/>
        </w:rPr>
        <w:t>设备</w:t>
      </w:r>
      <w:r w:rsidRPr="00BC2924">
        <w:rPr>
          <w:rFonts w:ascii="仿宋" w:eastAsia="仿宋" w:hAnsi="仿宋" w:cs="仿宋"/>
          <w:b/>
          <w:bCs/>
          <w:sz w:val="24"/>
          <w:szCs w:val="24"/>
          <w:u w:val="single"/>
          <w:lang w:val="en-US"/>
        </w:rPr>
        <w:t>故障、网络不通等问题，需全面检修更换；同时对大楼走廊、楼梯、电梯厅、电梯内、</w:t>
      </w:r>
      <w:r w:rsidRPr="00BC2924">
        <w:rPr>
          <w:rFonts w:ascii="仿宋" w:eastAsia="仿宋" w:hAnsi="仿宋" w:cs="仿宋" w:hint="eastAsia"/>
          <w:b/>
          <w:bCs/>
          <w:sz w:val="24"/>
          <w:szCs w:val="24"/>
          <w:u w:val="single"/>
          <w:lang w:val="en-US"/>
        </w:rPr>
        <w:t>实训大楼顶</w:t>
      </w:r>
      <w:r w:rsidRPr="00BC2924">
        <w:rPr>
          <w:rFonts w:ascii="仿宋" w:eastAsia="仿宋" w:hAnsi="仿宋" w:cs="仿宋"/>
          <w:b/>
          <w:bCs/>
          <w:sz w:val="24"/>
          <w:szCs w:val="24"/>
          <w:u w:val="single"/>
          <w:lang w:val="en-US"/>
        </w:rPr>
        <w:t>部平台等未覆盖区域新增98</w:t>
      </w:r>
      <w:r w:rsidRPr="00BC2924">
        <w:rPr>
          <w:rFonts w:ascii="仿宋" w:eastAsia="仿宋" w:hAnsi="仿宋" w:cs="仿宋" w:hint="eastAsia"/>
          <w:b/>
          <w:bCs/>
          <w:sz w:val="24"/>
          <w:szCs w:val="24"/>
          <w:u w:val="single"/>
          <w:lang w:val="en-US"/>
        </w:rPr>
        <w:t>台</w:t>
      </w:r>
      <w:r w:rsidRPr="00BC2924">
        <w:rPr>
          <w:rFonts w:ascii="仿宋" w:eastAsia="仿宋" w:hAnsi="仿宋" w:cs="仿宋"/>
          <w:b/>
          <w:bCs/>
          <w:sz w:val="24"/>
          <w:szCs w:val="24"/>
          <w:u w:val="single"/>
          <w:lang w:val="en-US"/>
        </w:rPr>
        <w:t>网络摄像机，所有点位（原有45套+新增98套）需接入校园现有监控管理平台，实现统一管理、实时监控、录像存储、回放等功能。</w:t>
      </w:r>
    </w:p>
    <w:bookmarkEnd w:id="8"/>
    <w:p w:rsidR="000C054D" w:rsidRDefault="00BC2924" w:rsidP="000C054D">
      <w:pPr>
        <w:pStyle w:val="2"/>
        <w:numPr>
          <w:ilvl w:val="0"/>
          <w:numId w:val="2"/>
        </w:numPr>
        <w:spacing w:before="0" w:after="0" w:line="360" w:lineRule="auto"/>
        <w:ind w:firstLine="0"/>
        <w:jc w:val="both"/>
        <w:rPr>
          <w:rFonts w:ascii="仿宋" w:eastAsia="仿宋" w:hAnsi="仿宋" w:cs="仿宋"/>
          <w:sz w:val="28"/>
          <w:szCs w:val="28"/>
        </w:rPr>
      </w:pPr>
      <w:r w:rsidRPr="00BC2924">
        <w:rPr>
          <w:rFonts w:ascii="仿宋" w:eastAsia="仿宋" w:hAnsi="仿宋" w:cs="仿宋"/>
          <w:sz w:val="28"/>
          <w:szCs w:val="28"/>
        </w:rPr>
        <w:t>原有监控点位维修及更新要求（45套）</w:t>
      </w:r>
    </w:p>
    <w:p w:rsidR="00513752" w:rsidRPr="00513752" w:rsidRDefault="00513752" w:rsidP="00513752">
      <w:pPr>
        <w:ind w:firstLineChars="200" w:firstLine="480"/>
        <w:rPr>
          <w:rFonts w:ascii="仿宋" w:eastAsia="仿宋" w:hAnsi="仿宋" w:cs="仿宋"/>
          <w:kern w:val="0"/>
          <w:sz w:val="24"/>
          <w:szCs w:val="24"/>
        </w:rPr>
      </w:pPr>
      <w:bookmarkStart w:id="9" w:name="_Toc22174"/>
      <w:r w:rsidRPr="00513752">
        <w:rPr>
          <w:rFonts w:ascii="仿宋" w:eastAsia="仿宋" w:hAnsi="仿宋" w:cs="仿宋" w:hint="eastAsia"/>
          <w:kern w:val="0"/>
          <w:sz w:val="24"/>
          <w:szCs w:val="24"/>
        </w:rPr>
        <w:t>1.</w:t>
      </w:r>
      <w:r w:rsidRPr="00513752">
        <w:rPr>
          <w:rFonts w:ascii="仿宋" w:eastAsia="仿宋" w:hAnsi="仿宋" w:cs="仿宋" w:hint="eastAsia"/>
          <w:kern w:val="0"/>
          <w:sz w:val="24"/>
          <w:szCs w:val="24"/>
        </w:rPr>
        <w:tab/>
        <w:t>线路检修：全面排查原有监控线路（网线、电源线），更换断联、老化、破损线路；线路敷设需符合规范，穿管保护，杜绝裸露；</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2.</w:t>
      </w:r>
      <w:r w:rsidRPr="00513752">
        <w:rPr>
          <w:rFonts w:ascii="仿宋" w:eastAsia="仿宋" w:hAnsi="仿宋" w:cs="仿宋" w:hint="eastAsia"/>
          <w:kern w:val="0"/>
          <w:sz w:val="24"/>
          <w:szCs w:val="24"/>
        </w:rPr>
        <w:tab/>
        <w:t>电源修复：更换故障电源适配器、供电线路，确保所有点位稳定供电，电压波动符合设备要求</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3.</w:t>
      </w:r>
      <w:r w:rsidRPr="00513752">
        <w:rPr>
          <w:rFonts w:ascii="仿宋" w:eastAsia="仿宋" w:hAnsi="仿宋" w:cs="仿宋" w:hint="eastAsia"/>
          <w:kern w:val="0"/>
          <w:sz w:val="24"/>
          <w:szCs w:val="24"/>
        </w:rPr>
        <w:tab/>
        <w:t>网络调试：排查网络不通问题，修复网络接口、交换机端口，确保所有点位网络连通，接入校园局域网</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4.</w:t>
      </w:r>
      <w:r w:rsidRPr="00513752">
        <w:rPr>
          <w:rFonts w:ascii="仿宋" w:eastAsia="仿宋" w:hAnsi="仿宋" w:cs="仿宋" w:hint="eastAsia"/>
          <w:kern w:val="0"/>
          <w:sz w:val="24"/>
          <w:szCs w:val="24"/>
        </w:rPr>
        <w:tab/>
        <w:t>设备更换：对损坏的摄像机、支架、护罩、接头等配件全部更换，更换后摄像机需满足原有功能，且接入至校园监控管理平台。</w:t>
      </w:r>
    </w:p>
    <w:p w:rsidR="000C054D" w:rsidRDefault="00513752" w:rsidP="00513752">
      <w:pPr>
        <w:ind w:firstLineChars="200" w:firstLine="480"/>
        <w:rPr>
          <w:rFonts w:ascii="仿宋" w:eastAsia="仿宋" w:hAnsi="仿宋" w:cs="仿宋"/>
          <w:bCs/>
        </w:rPr>
      </w:pPr>
      <w:r w:rsidRPr="00513752">
        <w:rPr>
          <w:rFonts w:ascii="仿宋" w:eastAsia="仿宋" w:hAnsi="仿宋" w:cs="仿宋" w:hint="eastAsia"/>
          <w:kern w:val="0"/>
          <w:sz w:val="24"/>
          <w:szCs w:val="24"/>
        </w:rPr>
        <w:t>5.</w:t>
      </w:r>
      <w:r w:rsidRPr="00513752">
        <w:rPr>
          <w:rFonts w:ascii="仿宋" w:eastAsia="仿宋" w:hAnsi="仿宋" w:cs="仿宋" w:hint="eastAsia"/>
          <w:kern w:val="0"/>
          <w:sz w:val="24"/>
          <w:szCs w:val="24"/>
        </w:rPr>
        <w:tab/>
        <w:t>验收要求：原有45套监控点位全部正常点亮，图像清晰、无卡顿、无丢失，可在管理平台正常查看、回放，故障修复率100%</w:t>
      </w:r>
    </w:p>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t>新增监控点位建设要求（98</w:t>
      </w:r>
      <w:r w:rsidRPr="00513752">
        <w:rPr>
          <w:rFonts w:ascii="仿宋" w:eastAsia="仿宋" w:hAnsi="仿宋" w:cs="仿宋" w:hint="eastAsia"/>
          <w:sz w:val="28"/>
          <w:szCs w:val="28"/>
        </w:rPr>
        <w:t>台</w:t>
      </w:r>
      <w:r w:rsidRPr="00513752">
        <w:rPr>
          <w:rFonts w:ascii="仿宋" w:eastAsia="仿宋" w:hAnsi="仿宋" w:cs="仿宋"/>
          <w:sz w:val="28"/>
          <w:szCs w:val="28"/>
        </w:rPr>
        <w:t>）</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（一）网络摄像机技术参数</w:t>
      </w:r>
      <w:r w:rsidRPr="00A177B3">
        <w:rPr>
          <w:rFonts w:ascii="仿宋" w:eastAsia="仿宋" w:hAnsi="仿宋" w:cs="仿宋" w:hint="eastAsia"/>
          <w:bCs/>
          <w:sz w:val="24"/>
          <w:szCs w:val="24"/>
        </w:rPr>
        <w:t>（</w:t>
      </w:r>
      <w:r w:rsidR="00A177B3" w:rsidRPr="00A177B3">
        <w:rPr>
          <w:rFonts w:ascii="宋体" w:hAnsi="宋体" w:cs="宋体" w:hint="eastAsia"/>
          <w:kern w:val="0"/>
          <w:sz w:val="22"/>
          <w:szCs w:val="22"/>
        </w:rPr>
        <w:t>▲</w:t>
      </w:r>
      <w:r w:rsidRPr="00A177B3">
        <w:rPr>
          <w:rFonts w:ascii="仿宋" w:eastAsia="仿宋" w:hAnsi="仿宋" w:cs="仿宋" w:hint="eastAsia"/>
          <w:bCs/>
          <w:sz w:val="24"/>
          <w:szCs w:val="24"/>
        </w:rPr>
        <w:t>为实质性条款，不满足投标无效）</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产品参数详见采购清单</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（二）布线及安装要求</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1.</w:t>
      </w:r>
      <w:r w:rsidRPr="00513752">
        <w:rPr>
          <w:rFonts w:ascii="仿宋" w:eastAsia="仿宋" w:hAnsi="仿宋" w:cs="仿宋" w:hint="eastAsia"/>
          <w:bCs/>
          <w:sz w:val="24"/>
          <w:szCs w:val="24"/>
        </w:rPr>
        <w:tab/>
        <w:t>布线规范：所有新增</w:t>
      </w:r>
      <w:bookmarkStart w:id="10" w:name="_GoBack"/>
      <w:bookmarkEnd w:id="10"/>
      <w:r w:rsidRPr="00513752">
        <w:rPr>
          <w:rFonts w:ascii="仿宋" w:eastAsia="仿宋" w:hAnsi="仿宋" w:cs="仿宋" w:hint="eastAsia"/>
          <w:bCs/>
          <w:sz w:val="24"/>
          <w:szCs w:val="24"/>
        </w:rPr>
        <w:t>线路（网线、电源线）严禁线路裸露；管线路由需避开强电、消防管道，符合《综合布线系统工程设计规范》（GB 50311）</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2.</w:t>
      </w:r>
      <w:r w:rsidRPr="00513752">
        <w:rPr>
          <w:rFonts w:ascii="仿宋" w:eastAsia="仿宋" w:hAnsi="仿宋" w:cs="仿宋" w:hint="eastAsia"/>
          <w:bCs/>
          <w:sz w:val="24"/>
          <w:szCs w:val="24"/>
        </w:rPr>
        <w:tab/>
        <w:t>安装要求：摄像机安装牢固，位置合理，无遮挡；电梯内摄像机需安装在轿厢顶部，机顶部平台摄像机需做好防水、防雷处理；所有接头需做防水、抗氧化处理。</w:t>
      </w:r>
    </w:p>
    <w:p w:rsidR="000C054D"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3.</w:t>
      </w:r>
      <w:r w:rsidRPr="00513752">
        <w:rPr>
          <w:rFonts w:ascii="仿宋" w:eastAsia="仿宋" w:hAnsi="仿宋" w:cs="仿宋" w:hint="eastAsia"/>
          <w:bCs/>
          <w:sz w:val="24"/>
          <w:szCs w:val="24"/>
        </w:rPr>
        <w:tab/>
        <w:t>数量：新增98个网络摄像机，配套网线、电源线、线管、支架、护罩、POE交换机等辅材齐全。</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bCs/>
          <w:sz w:val="24"/>
          <w:szCs w:val="24"/>
        </w:rPr>
        <w:t>（</w:t>
      </w:r>
      <w:r w:rsidRPr="00513752">
        <w:rPr>
          <w:rFonts w:ascii="仿宋" w:eastAsia="仿宋" w:hAnsi="仿宋" w:cs="仿宋" w:hint="eastAsia"/>
          <w:bCs/>
          <w:sz w:val="24"/>
          <w:szCs w:val="24"/>
        </w:rPr>
        <w:t>三</w:t>
      </w:r>
      <w:r w:rsidRPr="00513752">
        <w:rPr>
          <w:rFonts w:ascii="仿宋" w:eastAsia="仿宋" w:hAnsi="仿宋" w:cs="仿宋"/>
          <w:bCs/>
          <w:sz w:val="24"/>
          <w:szCs w:val="24"/>
        </w:rPr>
        <w:t>）</w:t>
      </w:r>
      <w:r w:rsidRPr="00513752">
        <w:rPr>
          <w:rFonts w:ascii="仿宋" w:eastAsia="仿宋" w:hAnsi="仿宋" w:cs="仿宋" w:hint="eastAsia"/>
          <w:bCs/>
          <w:sz w:val="24"/>
          <w:szCs w:val="24"/>
        </w:rPr>
        <w:t>点位说明</w:t>
      </w:r>
    </w:p>
    <w:tbl>
      <w:tblPr>
        <w:tblW w:w="8217" w:type="dxa"/>
        <w:tblLook w:val="04A0" w:firstRow="1" w:lastRow="0" w:firstColumn="1" w:lastColumn="0" w:noHBand="0" w:noVBand="1"/>
      </w:tblPr>
      <w:tblGrid>
        <w:gridCol w:w="660"/>
        <w:gridCol w:w="1320"/>
        <w:gridCol w:w="2661"/>
        <w:gridCol w:w="882"/>
        <w:gridCol w:w="993"/>
        <w:gridCol w:w="850"/>
        <w:gridCol w:w="851"/>
      </w:tblGrid>
      <w:tr w:rsidR="00513752" w:rsidRPr="00421C83" w:rsidTr="00AD4DD9">
        <w:trPr>
          <w:trHeight w:val="56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lastRenderedPageBreak/>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 xml:space="preserve">位置 </w:t>
            </w:r>
          </w:p>
        </w:tc>
        <w:tc>
          <w:tcPr>
            <w:tcW w:w="2661"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安装位置说明</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电梯摄像机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半球摄像机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枪机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合计数量</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电梯厢</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每套电梯厢换装摄像机1只</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东西电梯间</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-1层，4-9层，原有1-3层修复全部点亮。</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4</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4</w:t>
            </w:r>
          </w:p>
        </w:tc>
      </w:tr>
      <w:tr w:rsidR="00513752" w:rsidRPr="00421C83" w:rsidTr="00AD4DD9">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3</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东、中、西步梯间，中间步梯隔间；</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东西步梯共计11层（-1~10层）、1-9层中间步梯+中步梯隔间。</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40</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教学区走廊</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4-9层，每层4个</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24</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5</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顶层平台</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顶层平台区域无死角覆盖+4只，大楼东入口美术馆内球机移装至顶楼平台；</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负一楼</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滤毒室*1、车行道入口进出*2、车位覆盖*3</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7</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1楼报告厅周边</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覆盖报告厅周边圆全通道</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9</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三楼</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靠近310门口柱子加装摄像机1只，305球机拆除换成枪机；</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r>
      <w:tr w:rsidR="00513752" w:rsidRPr="00421C83" w:rsidTr="00AD4DD9">
        <w:trPr>
          <w:trHeight w:val="280"/>
        </w:trPr>
        <w:tc>
          <w:tcPr>
            <w:tcW w:w="46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合计</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40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54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98</w:t>
            </w:r>
          </w:p>
        </w:tc>
      </w:tr>
    </w:tbl>
    <w:p w:rsidR="00513752" w:rsidRDefault="00513752" w:rsidP="00513752">
      <w:pPr>
        <w:pStyle w:val="a5"/>
        <w:spacing w:line="360" w:lineRule="auto"/>
        <w:ind w:firstLine="480"/>
        <w:rPr>
          <w:rFonts w:ascii="仿宋" w:eastAsia="仿宋" w:hAnsi="仿宋" w:cs="仿宋"/>
          <w:bCs/>
          <w:sz w:val="24"/>
          <w:szCs w:val="24"/>
        </w:rPr>
      </w:pPr>
    </w:p>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t>系统集成及平台接入要求</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1.兼容性要求：投标单位需充分调研校园现有监控管理平台（品牌/版本由采购人提供），确保原有45套、新增98套监控点位全部兼容接入，无需额外采购监控综合管理平台。</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2.</w:t>
      </w:r>
      <w:r>
        <w:rPr>
          <w:rFonts w:ascii="仿宋" w:eastAsia="仿宋" w:hAnsi="仿宋" w:cs="仿宋" w:hint="eastAsia"/>
          <w:bCs/>
          <w:sz w:val="24"/>
          <w:szCs w:val="24"/>
        </w:rPr>
        <w:t>功能要求：接入后实现</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实时监控：所有点位图像在管理平台实时显示，多画面分割、轮巡；</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录像存储：支持平台集中存储；</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回放检索：支持按时间、点位、事件检索录像，快速回放、下载；</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报警联动：支持移动侦测、异常情况报警，联动平台弹窗；</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权限管理：支持多级用户权限设置，符合校园安全管理要求；</w:t>
      </w:r>
    </w:p>
    <w:p w:rsidR="000C054D" w:rsidRDefault="00513752" w:rsidP="00513752">
      <w:pPr>
        <w:pStyle w:val="a5"/>
        <w:spacing w:line="360" w:lineRule="auto"/>
        <w:ind w:firstLine="480"/>
        <w:rPr>
          <w:rFonts w:ascii="仿宋" w:eastAsia="仿宋" w:hAnsi="仿宋" w:cs="仿宋"/>
          <w:sz w:val="24"/>
          <w:szCs w:val="24"/>
        </w:rPr>
      </w:pPr>
      <w:r w:rsidRPr="00513752">
        <w:rPr>
          <w:rFonts w:ascii="仿宋" w:eastAsia="仿宋" w:hAnsi="仿宋" w:cs="仿宋" w:hint="eastAsia"/>
          <w:bCs/>
          <w:sz w:val="24"/>
          <w:szCs w:val="24"/>
        </w:rPr>
        <w:t>调试要求：完成接入后，对系统进行全面调试，确保图像清晰、网络稳定、功能正常，提供系统调试报告</w:t>
      </w:r>
      <w:r>
        <w:rPr>
          <w:rFonts w:ascii="仿宋" w:eastAsia="仿宋" w:hAnsi="仿宋" w:cs="仿宋" w:hint="eastAsia"/>
          <w:bCs/>
          <w:sz w:val="24"/>
          <w:szCs w:val="24"/>
        </w:rPr>
        <w:t>。</w:t>
      </w:r>
    </w:p>
    <w:bookmarkEnd w:id="9"/>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lastRenderedPageBreak/>
        <w:t>工期要求</w:t>
      </w:r>
    </w:p>
    <w:p w:rsidR="000C054D" w:rsidRDefault="00513752" w:rsidP="000C054D">
      <w:pPr>
        <w:wordWrap w:val="0"/>
        <w:spacing w:line="360" w:lineRule="auto"/>
        <w:ind w:firstLineChars="200" w:firstLine="480"/>
        <w:rPr>
          <w:rFonts w:ascii="仿宋" w:eastAsia="仿宋" w:hAnsi="仿宋" w:cs="仿宋"/>
          <w:kern w:val="0"/>
          <w:sz w:val="24"/>
          <w:szCs w:val="24"/>
          <w:lang w:val="zh-CN"/>
        </w:rPr>
      </w:pPr>
      <w:r w:rsidRPr="00513752">
        <w:rPr>
          <w:rFonts w:ascii="仿宋" w:eastAsia="仿宋" w:hAnsi="仿宋" w:cs="仿宋"/>
          <w:kern w:val="0"/>
          <w:sz w:val="24"/>
          <w:szCs w:val="24"/>
        </w:rPr>
        <w:t>总工期：自合同签订之日起15日历天内完成所有施工、调试、验收并交付使用；</w:t>
      </w:r>
      <w:r w:rsidRPr="00513752">
        <w:rPr>
          <w:rFonts w:ascii="仿宋" w:eastAsia="仿宋" w:hAnsi="仿宋" w:cs="仿宋" w:hint="eastAsia"/>
          <w:kern w:val="0"/>
          <w:sz w:val="24"/>
          <w:szCs w:val="24"/>
        </w:rPr>
        <w:t>投标单位提供施工进度计划，须结合实际，切实可行。</w:t>
      </w: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六、</w:t>
      </w:r>
      <w:r w:rsidR="00513752" w:rsidRPr="00513752">
        <w:rPr>
          <w:rFonts w:ascii="仿宋" w:eastAsia="仿宋" w:hAnsi="仿宋" w:cs="仿宋" w:hint="eastAsia"/>
          <w:sz w:val="28"/>
          <w:szCs w:val="28"/>
        </w:rPr>
        <w:t>采购清单</w:t>
      </w: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26"/>
        <w:gridCol w:w="5204"/>
        <w:gridCol w:w="567"/>
        <w:gridCol w:w="437"/>
      </w:tblGrid>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序号</w:t>
            </w:r>
          </w:p>
        </w:tc>
        <w:tc>
          <w:tcPr>
            <w:tcW w:w="1426"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单项</w:t>
            </w:r>
          </w:p>
        </w:tc>
        <w:tc>
          <w:tcPr>
            <w:tcW w:w="5204"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规格参数</w:t>
            </w:r>
          </w:p>
        </w:tc>
        <w:tc>
          <w:tcPr>
            <w:tcW w:w="567"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数量</w:t>
            </w:r>
          </w:p>
        </w:tc>
        <w:tc>
          <w:tcPr>
            <w:tcW w:w="437"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单位</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电梯厢摄像机</w:t>
            </w:r>
          </w:p>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w:t>
            </w:r>
            <w:r w:rsidRPr="00421C83">
              <w:rPr>
                <w:rFonts w:ascii="宋体" w:hAnsi="宋体" w:cs="宋体"/>
                <w:kern w:val="0"/>
                <w:sz w:val="22"/>
                <w:szCs w:val="22"/>
              </w:rPr>
              <w:t>IPC-P354-FW@PAEKF20-TK1-VG</w:t>
            </w:r>
            <w:r w:rsidRPr="00421C83">
              <w:rPr>
                <w:rFonts w:ascii="宋体" w:hAnsi="宋体" w:cs="宋体" w:hint="eastAsia"/>
                <w:kern w:val="0"/>
                <w:sz w:val="22"/>
                <w:szCs w:val="22"/>
              </w:rPr>
              <w:t>）</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1/3英寸COMS传感器，像素400万，分辨率≥2560*1440</w:t>
            </w:r>
            <w:r w:rsidRPr="00421C83">
              <w:rPr>
                <w:rFonts w:ascii="宋体" w:hAnsi="宋体" w:cs="宋体" w:hint="eastAsia"/>
                <w:kern w:val="0"/>
                <w:sz w:val="22"/>
                <w:szCs w:val="22"/>
              </w:rPr>
              <w:br/>
              <w:t>2、 焦距：2.0mm，2.8mm可选</w:t>
            </w:r>
            <w:r w:rsidRPr="00421C83">
              <w:rPr>
                <w:rFonts w:ascii="宋体" w:hAnsi="宋体" w:cs="宋体" w:hint="eastAsia"/>
                <w:kern w:val="0"/>
                <w:sz w:val="22"/>
                <w:szCs w:val="22"/>
              </w:rPr>
              <w:br/>
              <w:t>3、 最低照度：彩色：≦0.0005lux（AGCON），黑白：≦0.0001lux（AGCON）</w:t>
            </w:r>
            <w:r w:rsidRPr="00421C83">
              <w:rPr>
                <w:rFonts w:ascii="宋体" w:hAnsi="宋体" w:cs="宋体" w:hint="eastAsia"/>
                <w:kern w:val="0"/>
                <w:sz w:val="22"/>
                <w:szCs w:val="22"/>
              </w:rPr>
              <w:br/>
              <w:t>4、 补光灯均兼具红外灯和暖光灯功能，可在不同工作模式下，进行红外灯和暖光灯切换</w:t>
            </w:r>
            <w:r w:rsidRPr="00421C83">
              <w:rPr>
                <w:rFonts w:ascii="宋体" w:hAnsi="宋体" w:cs="宋体" w:hint="eastAsia"/>
                <w:kern w:val="0"/>
                <w:sz w:val="22"/>
                <w:szCs w:val="22"/>
              </w:rPr>
              <w:br/>
              <w:t>5、 红外夜视距离检验可识别摄像机100m处的人体轮廓，白光夜视距离检验可识别摄像机50m处的人体轮廓</w:t>
            </w:r>
            <w:r w:rsidRPr="00421C83">
              <w:rPr>
                <w:rFonts w:ascii="宋体" w:hAnsi="宋体" w:cs="宋体" w:hint="eastAsia"/>
                <w:kern w:val="0"/>
                <w:sz w:val="22"/>
                <w:szCs w:val="22"/>
              </w:rPr>
              <w:br/>
              <w:t>6、 内置拾音器，拾音距离不低于15m</w:t>
            </w:r>
            <w:r w:rsidRPr="00421C83">
              <w:rPr>
                <w:rFonts w:ascii="宋体" w:hAnsi="宋体" w:cs="宋体" w:hint="eastAsia"/>
                <w:kern w:val="0"/>
                <w:sz w:val="22"/>
                <w:szCs w:val="22"/>
              </w:rPr>
              <w:br/>
              <w:t>7、 具有双向语音对讲和单向语音广播功能</w:t>
            </w:r>
            <w:r w:rsidRPr="00421C83">
              <w:rPr>
                <w:rFonts w:ascii="宋体" w:hAnsi="宋体" w:cs="宋体" w:hint="eastAsia"/>
                <w:kern w:val="0"/>
                <w:sz w:val="22"/>
                <w:szCs w:val="22"/>
              </w:rPr>
              <w:br/>
              <w:t>8、 支持噪声抑制功能，可抑制环境中背景噪音</w:t>
            </w:r>
            <w:r w:rsidRPr="00421C83">
              <w:rPr>
                <w:rFonts w:ascii="宋体" w:hAnsi="宋体" w:cs="宋体" w:hint="eastAsia"/>
                <w:kern w:val="0"/>
                <w:sz w:val="22"/>
                <w:szCs w:val="22"/>
              </w:rPr>
              <w:br/>
              <w:t>9、 在web界面，具有强光抑制设置选项</w:t>
            </w:r>
            <w:r w:rsidRPr="00421C83">
              <w:rPr>
                <w:rFonts w:ascii="宋体" w:hAnsi="宋体" w:cs="宋体" w:hint="eastAsia"/>
                <w:kern w:val="0"/>
                <w:sz w:val="22"/>
                <w:szCs w:val="22"/>
              </w:rPr>
              <w:br/>
              <w:t>10、 摄像机应支持自定义声音文件上传，最多可上传14条语音，播放次数可配置</w:t>
            </w:r>
            <w:r w:rsidRPr="00421C83">
              <w:rPr>
                <w:rFonts w:ascii="宋体" w:hAnsi="宋体" w:cs="宋体" w:hint="eastAsia"/>
                <w:kern w:val="0"/>
                <w:sz w:val="22"/>
                <w:szCs w:val="22"/>
              </w:rPr>
              <w:br/>
              <w:t>11、 摄像机支持双路iSCSI直存方式存储,存储方式支持IPSAN和云存储</w:t>
            </w:r>
            <w:r w:rsidRPr="00421C83">
              <w:rPr>
                <w:rFonts w:ascii="宋体" w:hAnsi="宋体" w:cs="宋体" w:hint="eastAsia"/>
                <w:kern w:val="0"/>
                <w:sz w:val="22"/>
                <w:szCs w:val="22"/>
              </w:rPr>
              <w:br/>
              <w:t>12、 当摄像机监控画面中指定区域内出现遮挡面积超过设定阈值的物体时，可给出报警提示</w:t>
            </w:r>
            <w:r w:rsidRPr="00421C83">
              <w:rPr>
                <w:rFonts w:ascii="宋体" w:hAnsi="宋体" w:cs="宋体" w:hint="eastAsia"/>
                <w:kern w:val="0"/>
                <w:sz w:val="22"/>
                <w:szCs w:val="22"/>
              </w:rPr>
              <w:br/>
              <w:t>13、▲可对监控区域内出现的电瓶车进行检测、识别、抓拍，并联动声光告警并控制电梯设备门不关闭，可过滤自行车、婴儿车、轮椅、小拖车等非电动车（提供公安部检测报告证明）</w:t>
            </w:r>
            <w:r w:rsidRPr="00421C83">
              <w:rPr>
                <w:rFonts w:ascii="宋体" w:hAnsi="宋体" w:cs="宋体" w:hint="eastAsia"/>
                <w:kern w:val="0"/>
                <w:sz w:val="22"/>
                <w:szCs w:val="22"/>
              </w:rPr>
              <w:br/>
              <w:t>14、▲在web客户端下，具有煤气罐检测设置选项，具有电池检测设置选项（提供公安部检测报告证明）</w:t>
            </w:r>
            <w:r w:rsidRPr="00421C83">
              <w:rPr>
                <w:rFonts w:ascii="宋体" w:hAnsi="宋体" w:cs="宋体" w:hint="eastAsia"/>
                <w:kern w:val="0"/>
                <w:sz w:val="22"/>
                <w:szCs w:val="22"/>
              </w:rPr>
              <w:br/>
              <w:t>15、▲摄像机可在实况画面显示电梯设备当前所在楼层（提供公安部检测报告证明）</w:t>
            </w:r>
            <w:r w:rsidRPr="00421C83">
              <w:rPr>
                <w:rFonts w:ascii="宋体" w:hAnsi="宋体" w:cs="宋体" w:hint="eastAsia"/>
                <w:kern w:val="0"/>
                <w:sz w:val="22"/>
                <w:szCs w:val="22"/>
              </w:rPr>
              <w:br/>
              <w:t>16、 内置温湿度传感器，可在画面OSD中实时显示电梯内温度和湿度信息</w:t>
            </w:r>
            <w:r w:rsidRPr="00421C83">
              <w:rPr>
                <w:rFonts w:ascii="宋体" w:hAnsi="宋体" w:cs="宋体" w:hint="eastAsia"/>
                <w:kern w:val="0"/>
                <w:sz w:val="22"/>
                <w:szCs w:val="22"/>
              </w:rPr>
              <w:br/>
              <w:t>17、 智能行为分析功能检验：当以下的智能分析行为达到设定的阈值时，可通过客户端软件或IE浏览器给出报警提示：a）越界检测b）进入区域c）离开区域d）徘徊检测e）区域入侵f）快速移动g）人员聚集h)停车检测i）物品搬移j）物品遗留</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18、 支持SD卡录像文件保护功能，可以在一张内存卡中实现图片和视频分区域存储，SD卡中录像文件仅能通过专属客户端播放，并支持SD卡热插拔，最大支持512GBSD卡</w:t>
            </w:r>
            <w:r w:rsidRPr="00421C83">
              <w:rPr>
                <w:rFonts w:ascii="宋体" w:hAnsi="宋体" w:cs="宋体" w:hint="eastAsia"/>
                <w:kern w:val="0"/>
                <w:sz w:val="22"/>
                <w:szCs w:val="22"/>
              </w:rPr>
              <w:br/>
              <w:t>19、 工作电压12V±35%，支持POE供电</w:t>
            </w:r>
            <w:r w:rsidRPr="00421C83">
              <w:rPr>
                <w:rFonts w:ascii="宋体" w:hAnsi="宋体" w:cs="宋体" w:hint="eastAsia"/>
                <w:kern w:val="0"/>
                <w:sz w:val="22"/>
                <w:szCs w:val="22"/>
              </w:rPr>
              <w:br/>
              <w:t>20、 防水等级IP68，防暴等级IK10</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2</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走廊及楼梯电梯厅摄像机</w:t>
            </w:r>
          </w:p>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w:t>
            </w:r>
            <w:r w:rsidRPr="00421C83">
              <w:rPr>
                <w:rFonts w:ascii="宋体" w:hAnsi="宋体" w:cs="宋体"/>
                <w:kern w:val="0"/>
                <w:sz w:val="22"/>
                <w:szCs w:val="22"/>
              </w:rPr>
              <w:t>IPC-L3A4-FW@PAEF60</w:t>
            </w:r>
            <w:r w:rsidRPr="00421C83">
              <w:rPr>
                <w:rFonts w:ascii="宋体" w:hAnsi="宋体" w:cs="宋体" w:hint="eastAsia"/>
                <w:kern w:val="0"/>
                <w:sz w:val="22"/>
                <w:szCs w:val="22"/>
              </w:rPr>
              <w:t>）</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传感器靶面:1/3.0，像素:400万，分辨率:2560*1440。</w:t>
            </w:r>
            <w:r w:rsidRPr="00421C83">
              <w:rPr>
                <w:rFonts w:ascii="宋体" w:hAnsi="宋体" w:cs="宋体" w:hint="eastAsia"/>
                <w:kern w:val="0"/>
                <w:sz w:val="22"/>
                <w:szCs w:val="22"/>
              </w:rPr>
              <w:br/>
              <w:t>2、 焦距:2.8mm,4.0mm,6.0mm可选。</w:t>
            </w:r>
            <w:r w:rsidRPr="00421C83">
              <w:rPr>
                <w:rFonts w:ascii="宋体" w:hAnsi="宋体" w:cs="宋体" w:hint="eastAsia"/>
                <w:kern w:val="0"/>
                <w:sz w:val="22"/>
                <w:szCs w:val="22"/>
              </w:rPr>
              <w:br/>
              <w:t>3、 水平中心分辨力检验：不小于1400TVL（分辨率设置为2560×1440、帧率设置为30fps码率设置为5Mbps、300lx光照环境、RJ45输出）。</w:t>
            </w:r>
            <w:r w:rsidRPr="00421C83">
              <w:rPr>
                <w:rFonts w:ascii="宋体" w:hAnsi="宋体" w:cs="宋体" w:hint="eastAsia"/>
                <w:kern w:val="0"/>
                <w:sz w:val="22"/>
                <w:szCs w:val="22"/>
              </w:rPr>
              <w:br/>
              <w:t>4、 最低照度：彩色≤0.0005lux，黑色≤0.0001lux。</w:t>
            </w:r>
            <w:r w:rsidRPr="00421C83">
              <w:rPr>
                <w:rFonts w:ascii="宋体" w:hAnsi="宋体" w:cs="宋体" w:hint="eastAsia"/>
                <w:kern w:val="0"/>
                <w:sz w:val="22"/>
                <w:szCs w:val="22"/>
              </w:rPr>
              <w:br/>
              <w:t>5、 照度适应范围≥135dB。</w:t>
            </w:r>
            <w:r w:rsidRPr="00421C83">
              <w:rPr>
                <w:rFonts w:ascii="宋体" w:hAnsi="宋体" w:cs="宋体" w:hint="eastAsia"/>
                <w:kern w:val="0"/>
                <w:sz w:val="22"/>
                <w:szCs w:val="22"/>
              </w:rPr>
              <w:br/>
              <w:t>6、 摄像机可对距离摄像机15m处的声音进行采集，并可通过客户端软件进行播放。</w:t>
            </w:r>
            <w:r w:rsidRPr="00421C83">
              <w:rPr>
                <w:rFonts w:ascii="宋体" w:hAnsi="宋体" w:cs="宋体" w:hint="eastAsia"/>
                <w:kern w:val="0"/>
                <w:sz w:val="22"/>
                <w:szCs w:val="22"/>
              </w:rPr>
              <w:br/>
              <w:t>7、 支持区域遮盖功能：可在监视画面上设置遮盖的区域，区域个数、大小、位置可设置，最多可设置8个区域。</w:t>
            </w:r>
            <w:r w:rsidRPr="00421C83">
              <w:rPr>
                <w:rFonts w:ascii="宋体" w:hAnsi="宋体" w:cs="宋体" w:hint="eastAsia"/>
                <w:kern w:val="0"/>
                <w:sz w:val="22"/>
                <w:szCs w:val="22"/>
              </w:rPr>
              <w:br/>
              <w:t>8、 设备红外补光灯可定时或自动开启，开启后可识别距离摄像机150m处人体（1.7m×0.5m）轮廓。</w:t>
            </w:r>
            <w:r w:rsidRPr="00421C83">
              <w:rPr>
                <w:rFonts w:ascii="宋体" w:hAnsi="宋体" w:cs="宋体" w:hint="eastAsia"/>
                <w:kern w:val="0"/>
                <w:sz w:val="22"/>
                <w:szCs w:val="22"/>
              </w:rPr>
              <w:br/>
              <w:t>9、 宽动态自动切换功能检验：在WEB客户端下，摄像机具有宽动态自动设置选项。在环境亮度变化时，可自动进行关闭/开启切换。</w:t>
            </w:r>
            <w:r w:rsidRPr="00421C83">
              <w:rPr>
                <w:rFonts w:ascii="宋体" w:hAnsi="宋体" w:cs="宋体" w:hint="eastAsia"/>
                <w:kern w:val="0"/>
                <w:sz w:val="22"/>
                <w:szCs w:val="22"/>
              </w:rPr>
              <w:br/>
              <w:t>10、 移动侦测功能检验：在设定的侦测区域内具有目标移动时，可在客户端给出报警提示，最多可设置18×22个移动侦测区域。</w:t>
            </w:r>
            <w:r w:rsidRPr="00421C83">
              <w:rPr>
                <w:rFonts w:ascii="宋体" w:hAnsi="宋体" w:cs="宋体" w:hint="eastAsia"/>
                <w:kern w:val="0"/>
                <w:sz w:val="22"/>
                <w:szCs w:val="22"/>
              </w:rPr>
              <w:br/>
              <w:t>11、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szCs w:val="22"/>
              </w:rPr>
              <w:br/>
              <w:t>12、 网线传输距离检验：摄像机和客户端之间使用300m超5类非屏蔽网线连接POE供电时，可正常显示监视画面。</w:t>
            </w:r>
            <w:r w:rsidRPr="00421C83">
              <w:rPr>
                <w:rFonts w:ascii="宋体" w:hAnsi="宋体" w:cs="宋体" w:hint="eastAsia"/>
                <w:kern w:val="0"/>
                <w:sz w:val="22"/>
                <w:szCs w:val="22"/>
              </w:rPr>
              <w:br/>
              <w:t>13、 电源适应范围检验：电源电压在DC12V±35%范围内变化时，摄像机应能正常工作。</w:t>
            </w:r>
            <w:r w:rsidRPr="00421C83">
              <w:rPr>
                <w:rFonts w:ascii="宋体" w:hAnsi="宋体" w:cs="宋体" w:hint="eastAsia"/>
                <w:kern w:val="0"/>
                <w:sz w:val="22"/>
                <w:szCs w:val="22"/>
              </w:rPr>
              <w:br/>
              <w:t>14、▲摄像机可通过WEB客户端或客户端软件设置登录密码时，可自动提示所设密码的复杂度，包括高、中、低三种（提供公安部检测报告证明）</w:t>
            </w:r>
            <w:r w:rsidRPr="00421C83">
              <w:rPr>
                <w:rFonts w:ascii="宋体" w:hAnsi="宋体" w:cs="宋体" w:hint="eastAsia"/>
                <w:kern w:val="0"/>
                <w:sz w:val="22"/>
                <w:szCs w:val="22"/>
              </w:rPr>
              <w:br/>
              <w:t>15、▲摄像机启用视频内容保护功能后，视频码流中的解码密钥应能够周期性动态变化，变化周期可通过IMP安全管理系统软件和VM图像应用平台软件设置为10分钟至1个月（提供公安部检测报告证明）</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16、▲关闭友好密码功能策略时，与摄像机处于同一网段的地址和跨网段的地址都只能使用复杂度为高的密码（至少8位，由大小写字母、数字和特殊字符组成）登录和访问摄像机（提供公安部检测报告证明）</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r w:rsidRPr="00421C83">
              <w:rPr>
                <w:rFonts w:ascii="宋体" w:hAnsi="宋体" w:cs="宋体"/>
                <w:kern w:val="0"/>
                <w:sz w:val="22"/>
                <w:szCs w:val="22"/>
              </w:rPr>
              <w:t>0</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3</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筒型摄像机（</w:t>
            </w:r>
            <w:r w:rsidRPr="00421C83">
              <w:rPr>
                <w:rFonts w:ascii="宋体" w:hAnsi="宋体" w:cs="宋体"/>
                <w:kern w:val="0"/>
                <w:sz w:val="22"/>
                <w:szCs w:val="22"/>
              </w:rPr>
              <w:t>IPC-L2A4-FW@PAEF40</w:t>
            </w:r>
            <w:r w:rsidRPr="00421C83">
              <w:rPr>
                <w:rFonts w:ascii="宋体" w:hAnsi="宋体" w:cs="宋体" w:hint="eastAsia"/>
                <w:kern w:val="0"/>
                <w:sz w:val="22"/>
                <w:szCs w:val="22"/>
              </w:rPr>
              <w:t>）</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传感器靶面:1/3.0，像素:400万，分辨率:2560*1440。</w:t>
            </w:r>
            <w:r w:rsidRPr="00421C83">
              <w:rPr>
                <w:rFonts w:ascii="宋体" w:hAnsi="宋体" w:cs="宋体" w:hint="eastAsia"/>
                <w:kern w:val="0"/>
                <w:sz w:val="22"/>
                <w:szCs w:val="22"/>
              </w:rPr>
              <w:br/>
              <w:t>2、 焦距:4mm,6mm,8mm可选。</w:t>
            </w:r>
            <w:r w:rsidRPr="00421C83">
              <w:rPr>
                <w:rFonts w:ascii="宋体" w:hAnsi="宋体" w:cs="宋体" w:hint="eastAsia"/>
                <w:kern w:val="0"/>
                <w:sz w:val="22"/>
                <w:szCs w:val="22"/>
              </w:rPr>
              <w:br/>
              <w:t>3、 水平中心分辨力检验：不小于1400TVL（分辨率设置为2560×1440、帧率设置为30fps码率设置为5Mbps、300lx光照环境、RJ45输出）。</w:t>
            </w:r>
            <w:r w:rsidRPr="00421C83">
              <w:rPr>
                <w:rFonts w:ascii="宋体" w:hAnsi="宋体" w:cs="宋体" w:hint="eastAsia"/>
                <w:kern w:val="0"/>
                <w:sz w:val="22"/>
                <w:szCs w:val="22"/>
              </w:rPr>
              <w:br/>
              <w:t>4、 最低照度：彩色≤0.0005lux，黑色≤0.0001lux。</w:t>
            </w:r>
            <w:r w:rsidRPr="00421C83">
              <w:rPr>
                <w:rFonts w:ascii="宋体" w:hAnsi="宋体" w:cs="宋体" w:hint="eastAsia"/>
                <w:kern w:val="0"/>
                <w:sz w:val="22"/>
                <w:szCs w:val="22"/>
              </w:rPr>
              <w:br/>
              <w:t>5、 照度适应范围≥135dB。</w:t>
            </w:r>
            <w:r w:rsidRPr="00421C83">
              <w:rPr>
                <w:rFonts w:ascii="宋体" w:hAnsi="宋体" w:cs="宋体" w:hint="eastAsia"/>
                <w:kern w:val="0"/>
                <w:sz w:val="22"/>
                <w:szCs w:val="22"/>
              </w:rPr>
              <w:br/>
              <w:t>6、 摄像机可对距离摄像机15m处的声音进行采集，并可通过客户端软件进行播放。</w:t>
            </w:r>
            <w:r w:rsidRPr="00421C83">
              <w:rPr>
                <w:rFonts w:ascii="宋体" w:hAnsi="宋体" w:cs="宋体" w:hint="eastAsia"/>
                <w:kern w:val="0"/>
                <w:sz w:val="22"/>
                <w:szCs w:val="22"/>
              </w:rPr>
              <w:br/>
              <w:t>7、▲内置一个CPU/GPU/NPU一体化芯片和1个拾音器。（提供公安部检测报告证明）</w:t>
            </w:r>
            <w:r w:rsidRPr="00421C83">
              <w:rPr>
                <w:rFonts w:ascii="宋体" w:hAnsi="宋体" w:cs="宋体" w:hint="eastAsia"/>
                <w:kern w:val="0"/>
                <w:sz w:val="22"/>
                <w:szCs w:val="22"/>
              </w:rPr>
              <w:br/>
              <w:t>8、 支持区域遮盖功能：可在监视画面上设置遮盖的区域，区域个数、大小、位置可设置，最多可设置8个区域。</w:t>
            </w:r>
            <w:r w:rsidRPr="00421C83">
              <w:rPr>
                <w:rFonts w:ascii="宋体" w:hAnsi="宋体" w:cs="宋体" w:hint="eastAsia"/>
                <w:kern w:val="0"/>
                <w:sz w:val="22"/>
                <w:szCs w:val="22"/>
              </w:rPr>
              <w:br/>
              <w:t>9、 设备红外补光灯开启后可识别距离摄像机150m处人体（1.7m×0.5m）轮廓，设备暖光补光灯开启后可识别距离摄像机100m处人体（1.7m×0.5m）轮廓。</w:t>
            </w:r>
            <w:r w:rsidRPr="00421C83">
              <w:rPr>
                <w:rFonts w:ascii="宋体" w:hAnsi="宋体" w:cs="宋体" w:hint="eastAsia"/>
                <w:kern w:val="0"/>
                <w:sz w:val="22"/>
                <w:szCs w:val="22"/>
              </w:rPr>
              <w:br/>
              <w:t>10、 宽动态自动切换功能检验：在WEB客户端下，摄像机具有宽动态自动设置选项。在环境亮度变化时，可自动进行关闭/开启切换。</w:t>
            </w:r>
            <w:r w:rsidRPr="00421C83">
              <w:rPr>
                <w:rFonts w:ascii="宋体" w:hAnsi="宋体" w:cs="宋体" w:hint="eastAsia"/>
                <w:kern w:val="0"/>
                <w:sz w:val="22"/>
                <w:szCs w:val="22"/>
              </w:rPr>
              <w:br/>
              <w:t>11、▲支持认证模式设置功能：可通过WEB客户端或客户端软件设置身份认证模式，设置选项包括无、Basic和Digest三种（提供公安部检测报告证明）</w:t>
            </w:r>
            <w:r w:rsidRPr="00421C83">
              <w:rPr>
                <w:rFonts w:ascii="宋体" w:hAnsi="宋体" w:cs="宋体" w:hint="eastAsia"/>
                <w:kern w:val="0"/>
                <w:sz w:val="22"/>
                <w:szCs w:val="22"/>
              </w:rPr>
              <w:br/>
              <w:t>12、 移动侦测功能检验：在设定的侦测区域内具有目标移动时，可在客户端给出报警提示，最多可设置18×22个移动侦测区域。</w:t>
            </w:r>
            <w:r w:rsidRPr="00421C83">
              <w:rPr>
                <w:rFonts w:ascii="宋体" w:hAnsi="宋体" w:cs="宋体" w:hint="eastAsia"/>
                <w:kern w:val="0"/>
                <w:sz w:val="22"/>
                <w:szCs w:val="22"/>
              </w:rPr>
              <w:br/>
              <w:t>13、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szCs w:val="22"/>
              </w:rPr>
              <w:br/>
              <w:t>14、▲设备启用视频内容保护功能后，只有经过授权并具有解码秘钥的用户才能通过平台软件正常播放、回放和下载设备回传的视频数据；缺少解码秘钥的用户无法正常播放、回放和下载设备回传的视频数据（提供公安部检测报告证明）</w:t>
            </w:r>
            <w:r w:rsidRPr="00421C83">
              <w:rPr>
                <w:rFonts w:ascii="宋体" w:hAnsi="宋体" w:cs="宋体" w:hint="eastAsia"/>
                <w:kern w:val="0"/>
                <w:sz w:val="22"/>
                <w:szCs w:val="22"/>
              </w:rPr>
              <w:br/>
              <w:t>15、 网线传输距离检验：摄像机和客户端之间使用300m超5类非屏蔽网线连接POE供电时，可正常显示监视画面。</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16、 电源适应范围检验：电源电压在DC12V±35%范围内变化时，摄像机应能正常工作。</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lastRenderedPageBreak/>
              <w:t>54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只</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5</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摄像机支杆</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L型壁装支架杆；</w:t>
            </w:r>
            <w:r w:rsidRPr="00421C83">
              <w:rPr>
                <w:rFonts w:ascii="宋体" w:hAnsi="宋体" w:cs="宋体" w:hint="eastAsia"/>
                <w:kern w:val="0"/>
                <w:sz w:val="22"/>
                <w:szCs w:val="22"/>
              </w:rPr>
              <w:br/>
              <w:t>尺寸：≥2.5m高；</w:t>
            </w:r>
            <w:r w:rsidRPr="00421C83">
              <w:rPr>
                <w:rFonts w:ascii="宋体" w:hAnsi="宋体" w:cs="宋体" w:hint="eastAsia"/>
                <w:kern w:val="0"/>
                <w:sz w:val="22"/>
                <w:szCs w:val="22"/>
              </w:rPr>
              <w:br/>
              <w:t>杆径：≥60mm;</w:t>
            </w:r>
            <w:r w:rsidRPr="00421C83">
              <w:rPr>
                <w:rFonts w:ascii="宋体" w:hAnsi="宋体" w:cs="宋体" w:hint="eastAsia"/>
                <w:kern w:val="0"/>
                <w:sz w:val="22"/>
                <w:szCs w:val="22"/>
              </w:rPr>
              <w:br/>
              <w:t>材质：镀锌钢管高温喷塑；</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1426"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球机摄像机立杆</w:t>
            </w:r>
          </w:p>
        </w:tc>
        <w:tc>
          <w:tcPr>
            <w:tcW w:w="5204" w:type="dxa"/>
            <w:shd w:val="clear" w:color="auto" w:fill="auto"/>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尺寸：≥2.5m高；</w:t>
            </w:r>
            <w:r w:rsidRPr="00421C83">
              <w:rPr>
                <w:rFonts w:ascii="宋体" w:hAnsi="宋体" w:cs="宋体" w:hint="eastAsia"/>
                <w:kern w:val="0"/>
                <w:sz w:val="22"/>
                <w:szCs w:val="22"/>
              </w:rPr>
              <w:br/>
              <w:t>杆径：≥60mm;</w:t>
            </w:r>
            <w:r w:rsidRPr="00421C83">
              <w:rPr>
                <w:rFonts w:ascii="宋体" w:hAnsi="宋体" w:cs="宋体" w:hint="eastAsia"/>
                <w:kern w:val="0"/>
                <w:sz w:val="22"/>
                <w:szCs w:val="22"/>
              </w:rPr>
              <w:br/>
              <w:t>材质：镀锌钢管高温喷塑；</w:t>
            </w:r>
          </w:p>
        </w:tc>
        <w:tc>
          <w:tcPr>
            <w:tcW w:w="567"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7</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监控壁挂箱</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监控壁挂箱</w:t>
            </w:r>
            <w:r w:rsidRPr="00421C83">
              <w:rPr>
                <w:rFonts w:ascii="宋体" w:hAnsi="宋体" w:cs="宋体" w:hint="eastAsia"/>
                <w:kern w:val="0"/>
                <w:sz w:val="22"/>
                <w:szCs w:val="22"/>
              </w:rPr>
              <w:br/>
              <w:t>尺寸：350mm*120mm*550mm</w:t>
            </w:r>
            <w:r w:rsidRPr="00421C83">
              <w:rPr>
                <w:rFonts w:ascii="宋体" w:hAnsi="宋体" w:cs="宋体" w:hint="eastAsia"/>
                <w:kern w:val="0"/>
                <w:sz w:val="22"/>
                <w:szCs w:val="22"/>
              </w:rPr>
              <w:br/>
              <w:t>壁厚：≥0.8mm</w:t>
            </w:r>
            <w:r w:rsidRPr="00421C83">
              <w:rPr>
                <w:rFonts w:ascii="宋体" w:hAnsi="宋体" w:cs="宋体" w:hint="eastAsia"/>
                <w:kern w:val="0"/>
                <w:sz w:val="22"/>
                <w:szCs w:val="22"/>
              </w:rPr>
              <w:br/>
              <w:t>颜色：灰白、黑色可选；</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8</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网线</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六类网络线缆；</w:t>
            </w:r>
            <w:r w:rsidRPr="00421C83">
              <w:rPr>
                <w:rFonts w:ascii="宋体" w:hAnsi="宋体" w:cs="宋体" w:hint="eastAsia"/>
                <w:kern w:val="0"/>
                <w:sz w:val="22"/>
                <w:szCs w:val="22"/>
              </w:rPr>
              <w:br/>
              <w:t>采用带十字支撑架结构，内置撕裂线</w:t>
            </w:r>
            <w:r w:rsidRPr="00421C83">
              <w:rPr>
                <w:rFonts w:ascii="宋体" w:hAnsi="宋体" w:cs="宋体" w:hint="eastAsia"/>
                <w:kern w:val="0"/>
                <w:sz w:val="22"/>
                <w:szCs w:val="22"/>
              </w:rPr>
              <w:br/>
              <w:t>导体:23AWG,99.99%无氧铜；</w:t>
            </w:r>
            <w:r w:rsidRPr="00421C83">
              <w:rPr>
                <w:rFonts w:ascii="宋体" w:hAnsi="宋体" w:cs="宋体" w:hint="eastAsia"/>
                <w:kern w:val="0"/>
                <w:sz w:val="22"/>
                <w:szCs w:val="22"/>
              </w:rPr>
              <w:br/>
              <w:t>铜芯线径:0.57mm；</w:t>
            </w:r>
            <w:r w:rsidRPr="00421C83">
              <w:rPr>
                <w:rFonts w:ascii="宋体" w:hAnsi="宋体" w:cs="宋体" w:hint="eastAsia"/>
                <w:kern w:val="0"/>
                <w:sz w:val="22"/>
                <w:szCs w:val="22"/>
              </w:rPr>
              <w:br/>
              <w:t>护套外径:6.3mm；</w:t>
            </w:r>
            <w:r w:rsidRPr="00421C83">
              <w:rPr>
                <w:rFonts w:ascii="宋体" w:hAnsi="宋体" w:cs="宋体" w:hint="eastAsia"/>
                <w:kern w:val="0"/>
                <w:sz w:val="22"/>
                <w:szCs w:val="22"/>
              </w:rPr>
              <w:br/>
              <w:t>护套:PVC</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23</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箱</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9</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电源线</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RVV2*1.0</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600</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米</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10</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交换机</w:t>
            </w:r>
          </w:p>
        </w:tc>
        <w:tc>
          <w:tcPr>
            <w:tcW w:w="5204" w:type="dxa"/>
            <w:shd w:val="clear" w:color="auto" w:fill="auto"/>
            <w:hideMark/>
          </w:tcPr>
          <w:p w:rsidR="00513752" w:rsidRPr="00421C83" w:rsidRDefault="00513752" w:rsidP="00AD4DD9">
            <w:pPr>
              <w:spacing w:after="240"/>
              <w:rPr>
                <w:rFonts w:ascii="宋体" w:hAnsi="宋体" w:cs="宋体"/>
                <w:kern w:val="0"/>
                <w:sz w:val="22"/>
                <w:szCs w:val="22"/>
              </w:rPr>
            </w:pPr>
            <w:r w:rsidRPr="00421C83">
              <w:rPr>
                <w:rFonts w:ascii="宋体" w:hAnsi="宋体" w:cs="宋体" w:hint="eastAsia"/>
                <w:kern w:val="0"/>
                <w:sz w:val="22"/>
                <w:szCs w:val="22"/>
              </w:rPr>
              <w:t>24口POE交换机</w:t>
            </w:r>
            <w:r w:rsidRPr="00421C83">
              <w:rPr>
                <w:rFonts w:ascii="宋体" w:hAnsi="宋体" w:cs="宋体" w:hint="eastAsia"/>
                <w:kern w:val="0"/>
                <w:sz w:val="22"/>
                <w:szCs w:val="22"/>
              </w:rPr>
              <w:br/>
              <w:t>24个10/100/1000Base-T电口，2个1000Base-XSFP端口</w:t>
            </w:r>
            <w:r w:rsidRPr="00421C83">
              <w:rPr>
                <w:rFonts w:ascii="宋体" w:hAnsi="宋体" w:cs="宋体" w:hint="eastAsia"/>
                <w:kern w:val="0"/>
                <w:sz w:val="22"/>
                <w:szCs w:val="22"/>
              </w:rPr>
              <w:br/>
              <w:t>端口交换容量:52Gbps</w:t>
            </w:r>
            <w:r w:rsidRPr="00421C83">
              <w:rPr>
                <w:rFonts w:ascii="宋体" w:hAnsi="宋体" w:cs="宋体" w:hint="eastAsia"/>
                <w:kern w:val="0"/>
                <w:sz w:val="22"/>
                <w:szCs w:val="22"/>
              </w:rPr>
              <w:br/>
              <w:t>转发能力：38.7Mpps</w:t>
            </w:r>
            <w:r w:rsidRPr="00421C83">
              <w:rPr>
                <w:rFonts w:ascii="宋体" w:hAnsi="宋体" w:cs="宋体" w:hint="eastAsia"/>
                <w:kern w:val="0"/>
                <w:sz w:val="22"/>
                <w:szCs w:val="22"/>
              </w:rPr>
              <w:br/>
              <w:t>包缓存：4Mb</w:t>
            </w:r>
            <w:r w:rsidRPr="00421C83">
              <w:rPr>
                <w:rFonts w:ascii="宋体" w:hAnsi="宋体" w:cs="宋体" w:hint="eastAsia"/>
                <w:kern w:val="0"/>
                <w:sz w:val="22"/>
                <w:szCs w:val="22"/>
              </w:rPr>
              <w:br/>
              <w:t>POE：支持POE+供电，整机最大225W；</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11</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交换机</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8口千兆POE交换机</w:t>
            </w:r>
            <w:r w:rsidRPr="00421C83">
              <w:rPr>
                <w:rFonts w:ascii="宋体" w:hAnsi="宋体" w:cs="宋体" w:hint="eastAsia"/>
                <w:kern w:val="0"/>
                <w:sz w:val="22"/>
                <w:szCs w:val="22"/>
              </w:rPr>
              <w:br/>
              <w:t>8个千兆PoE电口，1个千兆上联电口,1个2.5Gbps上联光口；</w:t>
            </w:r>
            <w:r w:rsidRPr="00421C83">
              <w:rPr>
                <w:rFonts w:ascii="宋体" w:hAnsi="宋体" w:cs="宋体" w:hint="eastAsia"/>
                <w:kern w:val="0"/>
                <w:sz w:val="22"/>
                <w:szCs w:val="22"/>
              </w:rPr>
              <w:br/>
              <w:t>交换容量26Gbps,包转发率，19.35Mpps；</w:t>
            </w:r>
            <w:r w:rsidRPr="00421C83">
              <w:rPr>
                <w:rFonts w:ascii="宋体" w:hAnsi="宋体" w:cs="宋体" w:hint="eastAsia"/>
                <w:kern w:val="0"/>
                <w:sz w:val="22"/>
                <w:szCs w:val="22"/>
              </w:rPr>
              <w:br/>
              <w:t>POE最大输出功率120W，单口最大功率30W，平均功率15W；</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2</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13</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无线网桥</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电源模块接口:1*POE RJ45 LAN RJ45(100Mbps) 9V0.6A被动PoE</w:t>
            </w:r>
            <w:r w:rsidRPr="00421C83">
              <w:rPr>
                <w:rFonts w:ascii="宋体" w:hAnsi="宋体" w:cs="宋体" w:hint="eastAsia"/>
                <w:kern w:val="0"/>
                <w:sz w:val="22"/>
                <w:szCs w:val="22"/>
              </w:rPr>
              <w:br/>
              <w:t>无线标准:IEEE802.11 b/g/n</w:t>
            </w:r>
            <w:r w:rsidRPr="00421C83">
              <w:rPr>
                <w:rFonts w:ascii="宋体" w:hAnsi="宋体" w:cs="宋体" w:hint="eastAsia"/>
                <w:kern w:val="0"/>
                <w:sz w:val="22"/>
                <w:szCs w:val="22"/>
              </w:rPr>
              <w:br/>
              <w:t>接收灵敏度:11b：1Mbps -92dBm 11n：MCS7 -72dBm</w:t>
            </w:r>
            <w:r w:rsidRPr="00421C83">
              <w:rPr>
                <w:rFonts w:ascii="宋体" w:hAnsi="宋体" w:cs="宋体" w:hint="eastAsia"/>
                <w:kern w:val="0"/>
                <w:sz w:val="22"/>
                <w:szCs w:val="22"/>
              </w:rPr>
              <w:br/>
              <w:t>工作频率:2.4GHz</w:t>
            </w:r>
            <w:r w:rsidRPr="00421C83">
              <w:rPr>
                <w:rFonts w:ascii="宋体" w:hAnsi="宋体" w:cs="宋体" w:hint="eastAsia"/>
                <w:kern w:val="0"/>
                <w:sz w:val="22"/>
                <w:szCs w:val="22"/>
              </w:rPr>
              <w:br/>
              <w:t>调制方式:OFDM</w:t>
            </w:r>
            <w:r w:rsidRPr="00421C83">
              <w:rPr>
                <w:rFonts w:ascii="宋体" w:hAnsi="宋体" w:cs="宋体" w:hint="eastAsia"/>
                <w:kern w:val="0"/>
                <w:sz w:val="22"/>
                <w:szCs w:val="22"/>
              </w:rPr>
              <w:br/>
              <w:t>天线:内置定向天线</w:t>
            </w:r>
            <w:r w:rsidRPr="00421C83">
              <w:rPr>
                <w:rFonts w:ascii="宋体" w:hAnsi="宋体" w:cs="宋体" w:hint="eastAsia"/>
                <w:kern w:val="0"/>
                <w:sz w:val="22"/>
                <w:szCs w:val="22"/>
              </w:rPr>
              <w:br/>
              <w:t>无线方向角:水平60度，垂直30度</w:t>
            </w:r>
            <w:r w:rsidRPr="00421C83">
              <w:rPr>
                <w:rFonts w:ascii="宋体" w:hAnsi="宋体" w:cs="宋体" w:hint="eastAsia"/>
                <w:kern w:val="0"/>
                <w:sz w:val="22"/>
                <w:szCs w:val="22"/>
              </w:rPr>
              <w:br/>
              <w:t>最大输出功率:≥20dBm</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传输距离:≥100m</w:t>
            </w:r>
            <w:r w:rsidRPr="00421C83">
              <w:rPr>
                <w:rFonts w:ascii="宋体" w:hAnsi="宋体" w:cs="宋体" w:hint="eastAsia"/>
                <w:kern w:val="0"/>
                <w:sz w:val="22"/>
                <w:szCs w:val="22"/>
              </w:rPr>
              <w:br/>
              <w:t>空口速率:≥300Mbps</w:t>
            </w:r>
            <w:r w:rsidRPr="00421C83">
              <w:rPr>
                <w:rFonts w:ascii="宋体" w:hAnsi="宋体" w:cs="宋体" w:hint="eastAsia"/>
                <w:kern w:val="0"/>
                <w:sz w:val="22"/>
                <w:szCs w:val="22"/>
              </w:rPr>
              <w:br/>
              <w:t>防护等级:IP64</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14</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检修</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对原有实训大楼共计45只摄像机进行检修：主要故障表现在34只摄像机不在线；原有摄像机供电方式为电源前端供电，网络接入至楼层交换机，楼层交换机接入至汇聚；</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15</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摄像机安装布线集成</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1、摄像机布线、安装集成调试；</w:t>
            </w:r>
            <w:r w:rsidRPr="00421C83">
              <w:rPr>
                <w:rFonts w:ascii="宋体" w:hAnsi="宋体" w:cs="宋体" w:hint="eastAsia"/>
                <w:kern w:val="0"/>
                <w:sz w:val="22"/>
                <w:szCs w:val="22"/>
              </w:rPr>
              <w:br/>
              <w:t>2、按校方要求对原有监控摄像机地址及现有新监控地址重新划分；</w:t>
            </w:r>
            <w:r w:rsidRPr="00421C83">
              <w:rPr>
                <w:rFonts w:ascii="宋体" w:hAnsi="宋体" w:cs="宋体" w:hint="eastAsia"/>
                <w:kern w:val="0"/>
                <w:sz w:val="22"/>
                <w:szCs w:val="22"/>
              </w:rPr>
              <w:br/>
              <w:t>3、并将新增摄像机接入至原有监控平台；</w:t>
            </w:r>
          </w:p>
          <w:p w:rsidR="00513752" w:rsidRPr="00421C83" w:rsidRDefault="00513752" w:rsidP="00AD4DD9">
            <w:pPr>
              <w:rPr>
                <w:rFonts w:ascii="宋体" w:hAnsi="宋体" w:cs="宋体"/>
                <w:kern w:val="0"/>
                <w:sz w:val="22"/>
                <w:szCs w:val="22"/>
              </w:rPr>
            </w:pPr>
            <w:r w:rsidRPr="00421C83">
              <w:rPr>
                <w:rFonts w:ascii="宋体" w:hAnsi="宋体" w:cs="宋体"/>
                <w:kern w:val="0"/>
                <w:sz w:val="22"/>
                <w:szCs w:val="22"/>
              </w:rPr>
              <w:t>4</w:t>
            </w:r>
            <w:r w:rsidRPr="00421C83">
              <w:rPr>
                <w:rFonts w:ascii="宋体" w:hAnsi="宋体" w:cs="宋体" w:hint="eastAsia"/>
                <w:kern w:val="0"/>
                <w:sz w:val="22"/>
                <w:szCs w:val="22"/>
              </w:rPr>
              <w:t>、按招标要求将需调整位置摄像机移装至指定位置并重新布线调试。</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6</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辅材配件</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1、检修、布线及安装所需的配件；</w:t>
            </w:r>
            <w:r w:rsidRPr="00421C83">
              <w:rPr>
                <w:rFonts w:ascii="宋体" w:hAnsi="宋体" w:cs="宋体" w:hint="eastAsia"/>
                <w:kern w:val="0"/>
                <w:sz w:val="22"/>
                <w:szCs w:val="22"/>
              </w:rPr>
              <w:br/>
              <w:t>2、设备安装连接所需水晶头、理线架、五金配件；</w:t>
            </w:r>
            <w:r w:rsidRPr="00421C83">
              <w:rPr>
                <w:rFonts w:ascii="宋体" w:hAnsi="宋体" w:cs="宋体" w:hint="eastAsia"/>
                <w:kern w:val="0"/>
                <w:sz w:val="22"/>
                <w:szCs w:val="22"/>
              </w:rPr>
              <w:br/>
              <w:t>3、设备接插锁需接线板、插座、插头；</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批</w:t>
            </w:r>
          </w:p>
        </w:tc>
      </w:tr>
    </w:tbl>
    <w:p w:rsidR="000C054D" w:rsidRDefault="000C054D" w:rsidP="000C054D">
      <w:pPr>
        <w:wordWrap w:val="0"/>
        <w:snapToGrid w:val="0"/>
        <w:spacing w:line="360" w:lineRule="auto"/>
        <w:ind w:firstLineChars="200" w:firstLine="482"/>
        <w:rPr>
          <w:rFonts w:ascii="仿宋" w:eastAsia="仿宋" w:hAnsi="仿宋" w:cs="仿宋"/>
          <w:b/>
          <w:sz w:val="24"/>
        </w:rPr>
      </w:pP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七、</w:t>
      </w:r>
      <w:r w:rsidR="00513752" w:rsidRPr="00513752">
        <w:rPr>
          <w:rFonts w:ascii="仿宋" w:eastAsia="仿宋" w:hAnsi="仿宋" w:cs="仿宋"/>
          <w:sz w:val="28"/>
          <w:szCs w:val="28"/>
        </w:rPr>
        <w:t>售后服务要求</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质保期：整体系统</w:t>
      </w:r>
      <w:r w:rsidRPr="002D7805">
        <w:rPr>
          <w:rFonts w:ascii="仿宋" w:eastAsia="仿宋" w:hAnsi="仿宋" w:cs="仿宋" w:hint="eastAsia"/>
          <w:bCs/>
          <w:sz w:val="24"/>
          <w:szCs w:val="24"/>
        </w:rPr>
        <w:t>含原有监控</w:t>
      </w:r>
      <w:r w:rsidRPr="002D7805">
        <w:rPr>
          <w:rFonts w:ascii="仿宋" w:eastAsia="仿宋" w:hAnsi="仿宋" w:cs="仿宋"/>
          <w:bCs/>
          <w:sz w:val="24"/>
          <w:szCs w:val="24"/>
        </w:rPr>
        <w:t>质保期3年（自验收合格之日起计算），质保期内免费维修、更换故障设备及配件，免费系统升级</w:t>
      </w:r>
      <w:r w:rsidRPr="002D7805">
        <w:rPr>
          <w:rFonts w:ascii="仿宋" w:eastAsia="仿宋" w:hAnsi="仿宋" w:cs="仿宋" w:hint="eastAsia"/>
          <w:bCs/>
          <w:sz w:val="24"/>
          <w:szCs w:val="24"/>
        </w:rPr>
        <w:t>。</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响应时间：7×24小时服务，故障响应时间≤2小时，到场时间≤4小时，一般故障24小时内修复，重大故障48小时内修复</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培训：免费为采购人提供操作培训（不少于2次），培训内容包括平台操作、设备维护、故障排查，提供培训手册</w:t>
      </w:r>
    </w:p>
    <w:p w:rsidR="00382743" w:rsidRPr="00513752" w:rsidRDefault="00513752" w:rsidP="002D7805">
      <w:pPr>
        <w:pStyle w:val="a5"/>
        <w:spacing w:line="360" w:lineRule="auto"/>
        <w:ind w:firstLine="480"/>
        <w:rPr>
          <w:rFonts w:ascii="仿宋" w:eastAsia="仿宋" w:hAnsi="仿宋" w:cs="仿宋"/>
          <w:bCs/>
          <w:sz w:val="24"/>
        </w:rPr>
      </w:pPr>
      <w:r w:rsidRPr="002D7805">
        <w:rPr>
          <w:rFonts w:ascii="仿宋" w:eastAsia="仿宋" w:hAnsi="仿宋" w:cs="仿宋"/>
          <w:bCs/>
          <w:sz w:val="24"/>
          <w:szCs w:val="24"/>
        </w:rPr>
        <w:t>质保期后：提供终身维护服务，仅收取成本费用，每年提供2次系统巡检服务</w:t>
      </w:r>
      <w:r w:rsidRPr="002D7805">
        <w:rPr>
          <w:rFonts w:ascii="仿宋" w:eastAsia="仿宋" w:hAnsi="仿宋" w:cs="仿宋" w:hint="eastAsia"/>
          <w:bCs/>
          <w:sz w:val="24"/>
          <w:szCs w:val="24"/>
        </w:rPr>
        <w:t>。</w:t>
      </w:r>
    </w:p>
    <w:sectPr w:rsidR="00382743" w:rsidRPr="00513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20" w:rsidRDefault="00D64D20" w:rsidP="00BC2924">
      <w:r>
        <w:separator/>
      </w:r>
    </w:p>
  </w:endnote>
  <w:endnote w:type="continuationSeparator" w:id="0">
    <w:p w:rsidR="00D64D20" w:rsidRDefault="00D64D20" w:rsidP="00BC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20" w:rsidRDefault="00D64D20" w:rsidP="00BC2924">
      <w:r>
        <w:separator/>
      </w:r>
    </w:p>
  </w:footnote>
  <w:footnote w:type="continuationSeparator" w:id="0">
    <w:p w:rsidR="00D64D20" w:rsidRDefault="00D64D20" w:rsidP="00BC2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1518A2"/>
    <w:multiLevelType w:val="singleLevel"/>
    <w:tmpl w:val="A11518A2"/>
    <w:lvl w:ilvl="0">
      <w:start w:val="1"/>
      <w:numFmt w:val="chineseCounting"/>
      <w:suff w:val="nothing"/>
      <w:lvlText w:val="%1、"/>
      <w:lvlJc w:val="left"/>
      <w:pPr>
        <w:ind w:left="0" w:firstLine="420"/>
      </w:pPr>
      <w:rPr>
        <w:rFonts w:hint="eastAsia"/>
      </w:rPr>
    </w:lvl>
  </w:abstractNum>
  <w:abstractNum w:abstractNumId="1" w15:restartNumberingAfterBreak="0">
    <w:nsid w:val="00000001"/>
    <w:multiLevelType w:val="multilevel"/>
    <w:tmpl w:val="00000001"/>
    <w:lvl w:ilvl="0">
      <w:start w:val="1"/>
      <w:numFmt w:val="decimal"/>
      <w:pStyle w:val="1"/>
      <w:suff w:val="nothing"/>
      <w:lvlText w:val="第 %1 部分 "/>
      <w:lvlJc w:val="left"/>
      <w:rPr>
        <w:rFonts w:ascii="黑体" w:eastAsia="黑体" w:hAnsi="宋体" w:hint="eastAsia"/>
        <w:b/>
        <w:bCs/>
        <w:i w:val="0"/>
        <w:iCs w:val="0"/>
        <w:caps w:val="0"/>
        <w:smallCaps w:val="0"/>
        <w:vanish w:val="0"/>
        <w:spacing w:val="0"/>
        <w:position w:val="0"/>
        <w:u w:val="none"/>
        <w:vertAlign w:val="baseline"/>
      </w:rPr>
    </w:lvl>
    <w:lvl w:ilvl="1">
      <w:start w:val="1"/>
      <w:numFmt w:val="decimal"/>
      <w:pStyle w:val="2"/>
      <w:isLgl/>
      <w:suff w:val="nothing"/>
      <w:lvlText w:val="%1.%2 "/>
      <w:lvlJc w:val="left"/>
      <w:rPr>
        <w:rFonts w:hint="eastAsia"/>
      </w:rPr>
    </w:lvl>
    <w:lvl w:ilvl="2">
      <w:start w:val="1"/>
      <w:numFmt w:val="none"/>
      <w:pStyle w:val="3"/>
      <w:isLgl/>
      <w:suff w:val="nothing"/>
      <w:lvlText w:val=""/>
      <w:lvlJc w:val="left"/>
      <w:rPr>
        <w:rFonts w:ascii="Arial Unicode MS" w:eastAsia="Arial Unicode MS" w:hAnsi="Arial Unicode MS" w:hint="eastAsia"/>
        <w:sz w:val="24"/>
        <w:szCs w:val="24"/>
      </w:rPr>
    </w:lvl>
    <w:lvl w:ilvl="3">
      <w:start w:val="1"/>
      <w:numFmt w:val="none"/>
      <w:isLgl/>
      <w:suff w:val="nothing"/>
      <w:lvlText w:val=""/>
      <w:lvlJc w:val="left"/>
      <w:rPr>
        <w:rFonts w:hint="eastAsia"/>
      </w:rPr>
    </w:lvl>
    <w:lvl w:ilvl="4">
      <w:start w:val="1"/>
      <w:numFmt w:val="decimal"/>
      <w:isLgl/>
      <w:suff w:val="nothing"/>
      <w:lvlText w:val="%1.%2.%3.%4.%5 "/>
      <w:lvlJc w:val="left"/>
      <w:rPr>
        <w:rFonts w:hint="eastAsia"/>
        <w:sz w:val="28"/>
        <w:szCs w:val="28"/>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 w15:restartNumberingAfterBreak="0">
    <w:nsid w:val="3D3D05A3"/>
    <w:multiLevelType w:val="hybridMultilevel"/>
    <w:tmpl w:val="D6480238"/>
    <w:lvl w:ilvl="0" w:tplc="7D6E79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4D"/>
    <w:rsid w:val="000C054D"/>
    <w:rsid w:val="002D7805"/>
    <w:rsid w:val="00382743"/>
    <w:rsid w:val="00513752"/>
    <w:rsid w:val="006A3B0F"/>
    <w:rsid w:val="00A177B3"/>
    <w:rsid w:val="00BC2924"/>
    <w:rsid w:val="00D6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4200E0-8306-480A-A0AE-11909B8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0C054D"/>
    <w:pPr>
      <w:widowControl w:val="0"/>
      <w:jc w:val="both"/>
    </w:pPr>
    <w:rPr>
      <w:rFonts w:ascii="Calibri" w:eastAsia="宋体" w:hAnsi="Calibri" w:cs="Calibri"/>
      <w:szCs w:val="21"/>
    </w:rPr>
  </w:style>
  <w:style w:type="paragraph" w:styleId="1">
    <w:name w:val="heading 1"/>
    <w:basedOn w:val="a"/>
    <w:next w:val="a"/>
    <w:link w:val="10"/>
    <w:autoRedefine/>
    <w:uiPriority w:val="99"/>
    <w:qFormat/>
    <w:rsid w:val="000C054D"/>
    <w:pPr>
      <w:keepNext/>
      <w:numPr>
        <w:numId w:val="1"/>
      </w:numPr>
      <w:spacing w:line="360" w:lineRule="auto"/>
      <w:ind w:firstLineChars="200" w:firstLine="200"/>
      <w:jc w:val="center"/>
      <w:outlineLvl w:val="0"/>
    </w:pPr>
    <w:rPr>
      <w:rFonts w:ascii="楷体_GB2312" w:eastAsia="楷体_GB2312" w:cs="楷体_GB2312"/>
      <w:sz w:val="28"/>
      <w:szCs w:val="28"/>
    </w:rPr>
  </w:style>
  <w:style w:type="paragraph" w:styleId="2">
    <w:name w:val="heading 2"/>
    <w:basedOn w:val="a"/>
    <w:next w:val="a"/>
    <w:link w:val="20"/>
    <w:autoRedefine/>
    <w:uiPriority w:val="99"/>
    <w:qFormat/>
    <w:rsid w:val="000C054D"/>
    <w:pPr>
      <w:keepNext/>
      <w:keepLines/>
      <w:numPr>
        <w:ilvl w:val="1"/>
        <w:numId w:val="1"/>
      </w:numPr>
      <w:spacing w:before="260" w:after="260" w:line="415" w:lineRule="auto"/>
      <w:jc w:val="center"/>
      <w:outlineLvl w:val="1"/>
    </w:pPr>
    <w:rPr>
      <w:rFonts w:ascii="Arial" w:eastAsia="楷体" w:hAnsi="Arial" w:cs="Arial"/>
      <w:b/>
      <w:bCs/>
      <w:sz w:val="72"/>
      <w:szCs w:val="44"/>
    </w:rPr>
  </w:style>
  <w:style w:type="paragraph" w:styleId="3">
    <w:name w:val="heading 3"/>
    <w:basedOn w:val="a"/>
    <w:next w:val="a"/>
    <w:link w:val="30"/>
    <w:autoRedefine/>
    <w:uiPriority w:val="99"/>
    <w:qFormat/>
    <w:rsid w:val="000C054D"/>
    <w:pPr>
      <w:keepNext/>
      <w:keepLines/>
      <w:numPr>
        <w:ilvl w:val="2"/>
        <w:numId w:val="1"/>
      </w:numPr>
      <w:spacing w:before="260" w:after="260" w:line="415" w:lineRule="auto"/>
      <w:outlineLvl w:val="2"/>
    </w:pPr>
    <w:rPr>
      <w:b/>
      <w:bCs/>
      <w:sz w:val="32"/>
      <w:szCs w:val="32"/>
    </w:rPr>
  </w:style>
  <w:style w:type="paragraph" w:styleId="4">
    <w:name w:val="heading 4"/>
    <w:basedOn w:val="a"/>
    <w:next w:val="a"/>
    <w:link w:val="40"/>
    <w:uiPriority w:val="9"/>
    <w:semiHidden/>
    <w:unhideWhenUsed/>
    <w:qFormat/>
    <w:rsid w:val="0051375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0C054D"/>
    <w:rPr>
      <w:rFonts w:ascii="楷体_GB2312" w:eastAsia="楷体_GB2312" w:hAnsi="Calibri" w:cs="楷体_GB2312"/>
      <w:sz w:val="28"/>
      <w:szCs w:val="28"/>
    </w:rPr>
  </w:style>
  <w:style w:type="character" w:customStyle="1" w:styleId="20">
    <w:name w:val="标题 2 字符"/>
    <w:basedOn w:val="a1"/>
    <w:link w:val="2"/>
    <w:uiPriority w:val="99"/>
    <w:qFormat/>
    <w:rsid w:val="000C054D"/>
    <w:rPr>
      <w:rFonts w:ascii="Arial" w:eastAsia="楷体" w:hAnsi="Arial" w:cs="Arial"/>
      <w:b/>
      <w:bCs/>
      <w:sz w:val="72"/>
      <w:szCs w:val="44"/>
    </w:rPr>
  </w:style>
  <w:style w:type="character" w:customStyle="1" w:styleId="30">
    <w:name w:val="标题 3 字符"/>
    <w:basedOn w:val="a1"/>
    <w:link w:val="3"/>
    <w:uiPriority w:val="99"/>
    <w:rsid w:val="000C054D"/>
    <w:rPr>
      <w:rFonts w:ascii="Calibri" w:eastAsia="宋体" w:hAnsi="Calibri" w:cs="Calibri"/>
      <w:b/>
      <w:bCs/>
      <w:sz w:val="32"/>
      <w:szCs w:val="32"/>
    </w:rPr>
  </w:style>
  <w:style w:type="paragraph" w:customStyle="1" w:styleId="a4">
    <w:name w:val="报告正文"/>
    <w:basedOn w:val="a"/>
    <w:autoRedefine/>
    <w:qFormat/>
    <w:rsid w:val="000C054D"/>
    <w:pPr>
      <w:adjustRightInd w:val="0"/>
      <w:snapToGrid w:val="0"/>
      <w:ind w:firstLineChars="200" w:firstLine="560"/>
    </w:pPr>
    <w:rPr>
      <w:kern w:val="0"/>
      <w:szCs w:val="20"/>
      <w:lang w:val="zh-CN"/>
    </w:rPr>
  </w:style>
  <w:style w:type="paragraph" w:styleId="a5">
    <w:name w:val="List Paragraph"/>
    <w:basedOn w:val="a"/>
    <w:autoRedefine/>
    <w:uiPriority w:val="34"/>
    <w:qFormat/>
    <w:rsid w:val="000C054D"/>
    <w:pPr>
      <w:ind w:firstLineChars="200" w:firstLine="420"/>
    </w:pPr>
  </w:style>
  <w:style w:type="paragraph" w:styleId="a0">
    <w:name w:val="Salutation"/>
    <w:basedOn w:val="a"/>
    <w:next w:val="a"/>
    <w:link w:val="a6"/>
    <w:uiPriority w:val="99"/>
    <w:semiHidden/>
    <w:unhideWhenUsed/>
    <w:rsid w:val="000C054D"/>
  </w:style>
  <w:style w:type="character" w:customStyle="1" w:styleId="a6">
    <w:name w:val="称呼 字符"/>
    <w:basedOn w:val="a1"/>
    <w:link w:val="a0"/>
    <w:uiPriority w:val="99"/>
    <w:semiHidden/>
    <w:rsid w:val="000C054D"/>
    <w:rPr>
      <w:rFonts w:ascii="Calibri" w:eastAsia="宋体" w:hAnsi="Calibri" w:cs="Calibri"/>
      <w:szCs w:val="21"/>
    </w:rPr>
  </w:style>
  <w:style w:type="paragraph" w:styleId="a7">
    <w:name w:val="header"/>
    <w:basedOn w:val="a"/>
    <w:link w:val="a8"/>
    <w:uiPriority w:val="99"/>
    <w:unhideWhenUsed/>
    <w:rsid w:val="00BC292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BC2924"/>
    <w:rPr>
      <w:rFonts w:ascii="Calibri" w:eastAsia="宋体" w:hAnsi="Calibri" w:cs="Calibri"/>
      <w:sz w:val="18"/>
      <w:szCs w:val="18"/>
    </w:rPr>
  </w:style>
  <w:style w:type="paragraph" w:styleId="a9">
    <w:name w:val="footer"/>
    <w:basedOn w:val="a"/>
    <w:link w:val="aa"/>
    <w:uiPriority w:val="99"/>
    <w:unhideWhenUsed/>
    <w:rsid w:val="00BC2924"/>
    <w:pPr>
      <w:tabs>
        <w:tab w:val="center" w:pos="4153"/>
        <w:tab w:val="right" w:pos="8306"/>
      </w:tabs>
      <w:snapToGrid w:val="0"/>
      <w:jc w:val="left"/>
    </w:pPr>
    <w:rPr>
      <w:sz w:val="18"/>
      <w:szCs w:val="18"/>
    </w:rPr>
  </w:style>
  <w:style w:type="character" w:customStyle="1" w:styleId="aa">
    <w:name w:val="页脚 字符"/>
    <w:basedOn w:val="a1"/>
    <w:link w:val="a9"/>
    <w:uiPriority w:val="99"/>
    <w:rsid w:val="00BC2924"/>
    <w:rPr>
      <w:rFonts w:ascii="Calibri" w:eastAsia="宋体" w:hAnsi="Calibri" w:cs="Calibri"/>
      <w:sz w:val="18"/>
      <w:szCs w:val="18"/>
    </w:rPr>
  </w:style>
  <w:style w:type="character" w:customStyle="1" w:styleId="40">
    <w:name w:val="标题 4 字符"/>
    <w:basedOn w:val="a1"/>
    <w:link w:val="4"/>
    <w:uiPriority w:val="9"/>
    <w:semiHidden/>
    <w:rsid w:val="0051375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2026-04-15T06:50:00Z</dcterms:created>
  <dcterms:modified xsi:type="dcterms:W3CDTF">2026-04-15T08:07:00Z</dcterms:modified>
</cp:coreProperties>
</file>