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B8" w:rsidRDefault="009B7CDC">
      <w:pPr>
        <w:jc w:val="center"/>
        <w:rPr>
          <w:rFonts w:ascii="宋体" w:hAnsi="宋体"/>
          <w:b/>
          <w:bCs/>
          <w:color w:val="FF0000"/>
          <w:sz w:val="52"/>
          <w:szCs w:val="52"/>
        </w:rPr>
      </w:pPr>
      <w:r>
        <w:rPr>
          <w:rFonts w:ascii="宋体" w:hAnsi="宋体" w:hint="eastAsia"/>
          <w:b/>
          <w:bCs/>
          <w:color w:val="FF0000"/>
          <w:sz w:val="84"/>
          <w:szCs w:val="84"/>
        </w:rPr>
        <w:t>安全保卫工作简报</w:t>
      </w:r>
    </w:p>
    <w:p w:rsidR="000612B8" w:rsidRDefault="000612B8">
      <w:pPr>
        <w:jc w:val="center"/>
        <w:rPr>
          <w:rFonts w:ascii="宋体" w:hAnsi="宋体"/>
          <w:b/>
          <w:bCs/>
          <w:color w:val="FF0000"/>
          <w:sz w:val="32"/>
          <w:szCs w:val="32"/>
        </w:rPr>
      </w:pPr>
    </w:p>
    <w:p w:rsidR="000612B8" w:rsidRDefault="009B7CDC">
      <w:pPr>
        <w:jc w:val="center"/>
        <w:rPr>
          <w:rFonts w:ascii="宋体" w:hAnsi="宋体"/>
          <w:b/>
          <w:szCs w:val="21"/>
        </w:rPr>
      </w:pPr>
      <w:r>
        <w:rPr>
          <w:rFonts w:ascii="宋体" w:hAnsi="宋体" w:hint="eastAsia"/>
          <w:b/>
          <w:sz w:val="28"/>
          <w:szCs w:val="28"/>
        </w:rPr>
        <w:t>第  3  期</w:t>
      </w:r>
    </w:p>
    <w:p w:rsidR="000612B8" w:rsidRDefault="00142033">
      <w:pPr>
        <w:jc w:val="center"/>
        <w:rPr>
          <w:rFonts w:ascii="宋体" w:hAnsi="宋体"/>
          <w:b/>
          <w:szCs w:val="21"/>
        </w:rPr>
      </w:pPr>
      <w:r>
        <w:rPr>
          <w:b/>
        </w:rPr>
        <w:pict>
          <v:shape id="1026" o:spid="_x0000_s1027" style="position:absolute;left:0;text-align:left;margin-left:191.9pt;margin-top:2.7pt;width:31.5pt;height:33.65pt;z-index:251657216;mso-width-relative:page;mso-height-relative:page" coordsize="400050,151765" path="m,57968r152806,1l200025,r47218,57969l400049,57968,276426,93795r47220,57969l200025,115937,76403,151764,123623,93795xe" fillcolor="red" stroked="f" strokeweight="1pt">
            <v:stroke joinstyle="miter"/>
            <v:path o:connectlocs="200025,0;0,57968;76403,151764;323646,151764;400049,57968" o:connectangles="247,164,82,82,0"/>
          </v:shape>
        </w:pict>
      </w:r>
    </w:p>
    <w:p w:rsidR="000612B8" w:rsidRDefault="000612B8">
      <w:pPr>
        <w:rPr>
          <w:rFonts w:ascii="宋体" w:hAnsi="宋体"/>
          <w:b/>
          <w:szCs w:val="21"/>
        </w:rPr>
      </w:pPr>
    </w:p>
    <w:p w:rsidR="000612B8" w:rsidRDefault="009B7CDC">
      <w:pPr>
        <w:jc w:val="left"/>
        <w:rPr>
          <w:rFonts w:ascii="宋体" w:hAnsi="宋体"/>
          <w:b/>
          <w:color w:val="FF0000"/>
          <w:sz w:val="24"/>
        </w:rPr>
      </w:pPr>
      <w:r>
        <w:rPr>
          <w:rFonts w:ascii="宋体" w:hAnsi="宋体" w:hint="eastAsia"/>
          <w:b/>
          <w:color w:val="FF0000"/>
          <w:sz w:val="24"/>
        </w:rPr>
        <w:t>南京特殊教育师范学院</w:t>
      </w:r>
    </w:p>
    <w:p w:rsidR="000612B8" w:rsidRDefault="009B7CDC">
      <w:pPr>
        <w:jc w:val="left"/>
        <w:rPr>
          <w:rFonts w:ascii="宋体" w:hAnsi="宋体"/>
          <w:b/>
          <w:color w:val="FF0000"/>
          <w:szCs w:val="21"/>
        </w:rPr>
      </w:pPr>
      <w:r>
        <w:rPr>
          <w:rFonts w:ascii="宋体" w:hAnsi="宋体" w:hint="eastAsia"/>
          <w:b/>
          <w:color w:val="FF0000"/>
          <w:sz w:val="24"/>
        </w:rPr>
        <w:t>保   卫   处  （部）  编</w:t>
      </w:r>
      <w:r w:rsidR="00142033">
        <w:rPr>
          <w:rFonts w:ascii="宋体" w:hAnsi="宋体" w:hint="eastAsia"/>
          <w:b/>
          <w:color w:val="FF0000"/>
          <w:sz w:val="24"/>
        </w:rPr>
        <w:t xml:space="preserve"> </w:t>
      </w:r>
      <w:r w:rsidR="00142033">
        <w:rPr>
          <w:rFonts w:ascii="宋体" w:hAnsi="宋体"/>
          <w:b/>
          <w:color w:val="FF0000"/>
          <w:sz w:val="24"/>
        </w:rPr>
        <w:t xml:space="preserve">                          </w:t>
      </w:r>
      <w:bookmarkStart w:id="0" w:name="_GoBack"/>
      <w:bookmarkEnd w:id="0"/>
      <w:r>
        <w:rPr>
          <w:rFonts w:ascii="宋体" w:hAnsi="宋体" w:hint="eastAsia"/>
          <w:b/>
          <w:color w:val="000000" w:themeColor="text1"/>
          <w:szCs w:val="21"/>
        </w:rPr>
        <w:t>2016年12月26日</w:t>
      </w:r>
    </w:p>
    <w:p w:rsidR="000612B8" w:rsidRDefault="00B13B46">
      <w:pPr>
        <w:rPr>
          <w:rFonts w:ascii="宋体" w:hAnsi="宋体"/>
          <w:b/>
          <w:bCs/>
          <w:color w:val="FF0000"/>
          <w:sz w:val="24"/>
        </w:rPr>
      </w:pPr>
      <w:r>
        <w:rPr>
          <w:b/>
          <w:sz w:val="24"/>
        </w:rPr>
        <w:pict>
          <v:line id="1027" o:spid="_x0000_s1026" style="position:absolute;left:0;text-align:left;z-index:251658240" from="-3.1pt,1.8pt" to="408.65pt,1.8pt" strokecolor="red" strokeweight="1.5pt">
            <v:stroke joinstyle="miter"/>
          </v:line>
        </w:pict>
      </w:r>
    </w:p>
    <w:p w:rsidR="000612B8" w:rsidRDefault="000612B8">
      <w:pPr>
        <w:jc w:val="center"/>
        <w:rPr>
          <w:rFonts w:ascii="宋体" w:hAnsi="宋体"/>
          <w:b/>
          <w:bCs/>
          <w:color w:val="000000" w:themeColor="text1"/>
          <w:sz w:val="36"/>
          <w:szCs w:val="36"/>
        </w:rPr>
      </w:pPr>
    </w:p>
    <w:p w:rsidR="000612B8" w:rsidRDefault="000612B8">
      <w:pPr>
        <w:jc w:val="center"/>
        <w:rPr>
          <w:rFonts w:ascii="宋体" w:hAnsi="宋体"/>
          <w:b/>
          <w:bCs/>
          <w:color w:val="000000" w:themeColor="text1"/>
          <w:sz w:val="36"/>
          <w:szCs w:val="36"/>
        </w:rPr>
      </w:pPr>
    </w:p>
    <w:p w:rsidR="000612B8" w:rsidRDefault="000612B8">
      <w:pPr>
        <w:jc w:val="center"/>
        <w:rPr>
          <w:rFonts w:ascii="宋体" w:hAnsi="宋体"/>
          <w:b/>
          <w:bCs/>
          <w:color w:val="000000" w:themeColor="text1"/>
          <w:sz w:val="36"/>
          <w:szCs w:val="36"/>
        </w:rPr>
      </w:pPr>
    </w:p>
    <w:p w:rsidR="000612B8" w:rsidRDefault="009B7CDC">
      <w:pPr>
        <w:jc w:val="center"/>
        <w:rPr>
          <w:rFonts w:ascii="宋体" w:hAnsi="宋体"/>
          <w:b/>
          <w:bCs/>
          <w:color w:val="000000" w:themeColor="text1"/>
          <w:sz w:val="36"/>
          <w:szCs w:val="36"/>
        </w:rPr>
      </w:pPr>
      <w:r>
        <w:rPr>
          <w:rFonts w:ascii="宋体" w:hAnsi="宋体" w:hint="eastAsia"/>
          <w:b/>
          <w:bCs/>
          <w:color w:val="000000" w:themeColor="text1"/>
          <w:sz w:val="36"/>
          <w:szCs w:val="36"/>
        </w:rPr>
        <w:t>本  期  要  目</w:t>
      </w:r>
    </w:p>
    <w:p w:rsidR="000612B8" w:rsidRDefault="000612B8">
      <w:pPr>
        <w:jc w:val="left"/>
        <w:rPr>
          <w:rFonts w:ascii="宋体" w:hAnsi="宋体"/>
          <w:b/>
          <w:bCs/>
          <w:color w:val="000000" w:themeColor="text1"/>
          <w:sz w:val="36"/>
          <w:szCs w:val="36"/>
        </w:rPr>
      </w:pPr>
    </w:p>
    <w:p w:rsidR="000612B8" w:rsidRDefault="009B7CDC">
      <w:pPr>
        <w:jc w:val="left"/>
        <w:rPr>
          <w:rFonts w:ascii="宋体" w:hAnsi="宋体"/>
          <w:b/>
          <w:bCs/>
          <w:color w:val="000000" w:themeColor="text1"/>
          <w:sz w:val="36"/>
          <w:szCs w:val="36"/>
        </w:rPr>
      </w:pPr>
      <w:r>
        <w:rPr>
          <w:rFonts w:ascii="宋体" w:hAnsi="宋体" w:hint="eastAsia"/>
          <w:b/>
          <w:bCs/>
          <w:color w:val="000000" w:themeColor="text1"/>
          <w:sz w:val="36"/>
          <w:szCs w:val="36"/>
        </w:rPr>
        <w:t xml:space="preserve"> ◆校园安全要闻</w:t>
      </w:r>
    </w:p>
    <w:p w:rsidR="000612B8" w:rsidRDefault="009B7CDC">
      <w:pPr>
        <w:jc w:val="left"/>
        <w:rPr>
          <w:rFonts w:ascii="宋体" w:hAnsi="宋体"/>
          <w:b/>
          <w:bCs/>
          <w:color w:val="000000" w:themeColor="text1"/>
          <w:sz w:val="36"/>
          <w:szCs w:val="36"/>
        </w:rPr>
      </w:pPr>
      <w:r>
        <w:rPr>
          <w:rFonts w:ascii="宋体" w:hAnsi="宋体" w:hint="eastAsia"/>
          <w:b/>
          <w:bCs/>
          <w:color w:val="000000" w:themeColor="text1"/>
          <w:sz w:val="36"/>
          <w:szCs w:val="36"/>
        </w:rPr>
        <w:t xml:space="preserve">     ◆治安动态 </w:t>
      </w:r>
    </w:p>
    <w:p w:rsidR="000612B8" w:rsidRDefault="009B7CDC">
      <w:pPr>
        <w:jc w:val="left"/>
        <w:rPr>
          <w:rFonts w:ascii="宋体" w:hAnsi="宋体"/>
          <w:b/>
          <w:bCs/>
          <w:color w:val="000000" w:themeColor="text1"/>
          <w:sz w:val="36"/>
          <w:szCs w:val="36"/>
        </w:rPr>
      </w:pPr>
      <w:r>
        <w:rPr>
          <w:rFonts w:ascii="宋体" w:hAnsi="宋体" w:hint="eastAsia"/>
          <w:b/>
          <w:bCs/>
          <w:color w:val="000000" w:themeColor="text1"/>
          <w:sz w:val="36"/>
          <w:szCs w:val="36"/>
        </w:rPr>
        <w:t xml:space="preserve">     ◆</w:t>
      </w:r>
      <w:proofErr w:type="gramStart"/>
      <w:r>
        <w:rPr>
          <w:rFonts w:ascii="宋体" w:hAnsi="宋体" w:hint="eastAsia"/>
          <w:b/>
          <w:bCs/>
          <w:color w:val="000000" w:themeColor="text1"/>
          <w:sz w:val="36"/>
          <w:szCs w:val="36"/>
        </w:rPr>
        <w:t>消防交通</w:t>
      </w:r>
      <w:proofErr w:type="gramEnd"/>
      <w:r>
        <w:rPr>
          <w:rFonts w:ascii="宋体" w:hAnsi="宋体" w:hint="eastAsia"/>
          <w:b/>
          <w:bCs/>
          <w:color w:val="000000" w:themeColor="text1"/>
          <w:sz w:val="36"/>
          <w:szCs w:val="36"/>
        </w:rPr>
        <w:t>动态</w:t>
      </w:r>
    </w:p>
    <w:p w:rsidR="000612B8" w:rsidRDefault="009B7CDC">
      <w:pPr>
        <w:jc w:val="left"/>
        <w:rPr>
          <w:rFonts w:ascii="宋体" w:hAnsi="宋体"/>
          <w:b/>
          <w:bCs/>
          <w:color w:val="000000" w:themeColor="text1"/>
          <w:sz w:val="36"/>
          <w:szCs w:val="36"/>
        </w:rPr>
      </w:pPr>
      <w:r>
        <w:rPr>
          <w:rFonts w:ascii="宋体" w:hAnsi="宋体" w:hint="eastAsia"/>
          <w:b/>
          <w:bCs/>
          <w:color w:val="000000" w:themeColor="text1"/>
          <w:sz w:val="36"/>
          <w:szCs w:val="36"/>
        </w:rPr>
        <w:t xml:space="preserve">     ◆安全教育</w:t>
      </w:r>
    </w:p>
    <w:p w:rsidR="000612B8" w:rsidRDefault="009B7CDC">
      <w:pPr>
        <w:jc w:val="left"/>
        <w:rPr>
          <w:rFonts w:ascii="新宋体" w:eastAsia="新宋体" w:hAnsi="新宋体" w:cs="新宋体"/>
          <w:b/>
          <w:bCs/>
          <w:color w:val="000000" w:themeColor="text1"/>
          <w:sz w:val="32"/>
          <w:szCs w:val="32"/>
        </w:rPr>
      </w:pPr>
      <w:r>
        <w:rPr>
          <w:rFonts w:ascii="宋体" w:hAnsi="宋体" w:hint="eastAsia"/>
          <w:b/>
          <w:bCs/>
          <w:color w:val="000000" w:themeColor="text1"/>
          <w:sz w:val="36"/>
          <w:szCs w:val="36"/>
        </w:rPr>
        <w:t xml:space="preserve">     ◆安全综合分析</w:t>
      </w:r>
    </w:p>
    <w:p w:rsidR="000612B8" w:rsidRDefault="000612B8">
      <w:pPr>
        <w:widowControl/>
        <w:rPr>
          <w:rFonts w:ascii="新宋体" w:eastAsia="新宋体" w:hAnsi="新宋体" w:cs="新宋体"/>
          <w:b/>
          <w:bCs/>
          <w:color w:val="000000" w:themeColor="text1"/>
          <w:sz w:val="32"/>
          <w:szCs w:val="32"/>
        </w:rPr>
      </w:pPr>
    </w:p>
    <w:p w:rsidR="000612B8" w:rsidRDefault="000612B8">
      <w:pPr>
        <w:widowControl/>
        <w:rPr>
          <w:rFonts w:ascii="新宋体" w:eastAsia="新宋体" w:hAnsi="新宋体" w:cs="新宋体"/>
          <w:b/>
          <w:bCs/>
          <w:color w:val="000000" w:themeColor="text1"/>
          <w:sz w:val="32"/>
          <w:szCs w:val="32"/>
        </w:rPr>
      </w:pPr>
    </w:p>
    <w:p w:rsidR="000612B8" w:rsidRDefault="000612B8">
      <w:pPr>
        <w:widowControl/>
        <w:rPr>
          <w:rFonts w:ascii="新宋体" w:eastAsia="新宋体" w:hAnsi="新宋体" w:cs="新宋体"/>
          <w:b/>
          <w:bCs/>
          <w:color w:val="000000" w:themeColor="text1"/>
          <w:sz w:val="32"/>
          <w:szCs w:val="32"/>
        </w:rPr>
      </w:pPr>
    </w:p>
    <w:p w:rsidR="000612B8" w:rsidRDefault="000612B8">
      <w:pPr>
        <w:widowControl/>
        <w:rPr>
          <w:rFonts w:ascii="新宋体" w:eastAsia="新宋体" w:hAnsi="新宋体" w:cs="新宋体"/>
          <w:b/>
          <w:bCs/>
          <w:color w:val="000000" w:themeColor="text1"/>
          <w:sz w:val="32"/>
          <w:szCs w:val="32"/>
        </w:rPr>
      </w:pPr>
    </w:p>
    <w:p w:rsidR="000612B8" w:rsidRDefault="000612B8">
      <w:pPr>
        <w:widowControl/>
        <w:rPr>
          <w:rFonts w:ascii="新宋体" w:eastAsia="新宋体" w:hAnsi="新宋体" w:cs="新宋体"/>
          <w:b/>
          <w:bCs/>
          <w:color w:val="000000" w:themeColor="text1"/>
          <w:sz w:val="32"/>
          <w:szCs w:val="32"/>
        </w:rPr>
      </w:pPr>
    </w:p>
    <w:p w:rsidR="000612B8" w:rsidRDefault="000612B8">
      <w:pPr>
        <w:widowControl/>
        <w:rPr>
          <w:rFonts w:ascii="新宋体" w:eastAsia="新宋体" w:hAnsi="新宋体" w:cs="新宋体"/>
          <w:b/>
          <w:bCs/>
          <w:color w:val="000000" w:themeColor="text1"/>
          <w:sz w:val="32"/>
          <w:szCs w:val="32"/>
        </w:rPr>
      </w:pPr>
    </w:p>
    <w:p w:rsidR="000612B8" w:rsidRDefault="009B7CDC">
      <w:pPr>
        <w:widowControl/>
        <w:rPr>
          <w:rFonts w:ascii="宋体" w:hAnsi="宋体"/>
          <w:kern w:val="0"/>
          <w:sz w:val="24"/>
        </w:rPr>
      </w:pPr>
      <w:r>
        <w:rPr>
          <w:rFonts w:ascii="新宋体" w:eastAsia="新宋体" w:hAnsi="新宋体" w:cs="新宋体" w:hint="eastAsia"/>
          <w:b/>
          <w:bCs/>
          <w:color w:val="000000" w:themeColor="text1"/>
          <w:sz w:val="32"/>
          <w:szCs w:val="32"/>
        </w:rPr>
        <w:lastRenderedPageBreak/>
        <w:t>一、校园安全要闻</w:t>
      </w:r>
    </w:p>
    <w:p w:rsidR="000612B8" w:rsidRDefault="009B7CDC">
      <w:pPr>
        <w:widowControl/>
        <w:spacing w:line="360" w:lineRule="auto"/>
        <w:rPr>
          <w:rFonts w:ascii="宋体" w:hAnsi="宋体"/>
          <w:kern w:val="0"/>
          <w:sz w:val="24"/>
        </w:rPr>
      </w:pPr>
      <w:r>
        <w:rPr>
          <w:rFonts w:ascii="宋体" w:hAnsi="宋体" w:hint="eastAsia"/>
          <w:kern w:val="0"/>
          <w:sz w:val="24"/>
        </w:rPr>
        <w:t xml:space="preserve">    1、2016年10月21日下午，国家减灾专家、国务院应急管理专家组组长、原国务院参事闪</w:t>
      </w:r>
      <w:proofErr w:type="gramStart"/>
      <w:r>
        <w:rPr>
          <w:rFonts w:ascii="宋体" w:hAnsi="宋体" w:hint="eastAsia"/>
          <w:kern w:val="0"/>
          <w:sz w:val="24"/>
        </w:rPr>
        <w:t>淳</w:t>
      </w:r>
      <w:proofErr w:type="gramEnd"/>
      <w:r>
        <w:rPr>
          <w:rFonts w:ascii="宋体" w:hAnsi="宋体" w:hint="eastAsia"/>
          <w:kern w:val="0"/>
          <w:sz w:val="24"/>
        </w:rPr>
        <w:t>昌教授作《健全公共安全体系，切实抓好校园安全》专题讲座。讲座由校长凌迎兵教授主持，全体校领导、科级以上干部、辅导员教师和部分学生代表聆听了讲座。闪</w:t>
      </w:r>
      <w:proofErr w:type="gramStart"/>
      <w:r>
        <w:rPr>
          <w:rFonts w:ascii="宋体" w:hAnsi="宋体" w:hint="eastAsia"/>
          <w:kern w:val="0"/>
          <w:sz w:val="24"/>
        </w:rPr>
        <w:t>淳</w:t>
      </w:r>
      <w:proofErr w:type="gramEnd"/>
      <w:r>
        <w:rPr>
          <w:rFonts w:ascii="宋体" w:hAnsi="宋体" w:hint="eastAsia"/>
          <w:kern w:val="0"/>
          <w:sz w:val="24"/>
        </w:rPr>
        <w:t>昌教授结合近几年来国内外的重、特大突发公共事件，以一组组翔实的数据和事实为佐证，通过视频、图片等方式展示了事故发生的原因、过程及善后情况。凌校长在总结讲话中表示：闪</w:t>
      </w:r>
      <w:proofErr w:type="gramStart"/>
      <w:r>
        <w:rPr>
          <w:rFonts w:ascii="宋体" w:hAnsi="宋体" w:hint="eastAsia"/>
          <w:kern w:val="0"/>
          <w:sz w:val="24"/>
        </w:rPr>
        <w:t>淳</w:t>
      </w:r>
      <w:proofErr w:type="gramEnd"/>
      <w:r>
        <w:rPr>
          <w:rFonts w:ascii="宋体" w:hAnsi="宋体" w:hint="eastAsia"/>
          <w:kern w:val="0"/>
          <w:sz w:val="24"/>
        </w:rPr>
        <w:t>昌教授的讲座有深度、有高度、有思考、有启发且非常生动。各有关部门要结合讲座内容，按照学校党委关于学生安全稳定工作的要求和指示，重新修订《南京特殊教育师范学院预防和处置突发事件预案》，细化并落实校园重大突发事件的预警体系，为平安校园、和谐校园建设</w:t>
      </w:r>
      <w:proofErr w:type="gramStart"/>
      <w:r>
        <w:rPr>
          <w:rFonts w:ascii="宋体" w:hAnsi="宋体" w:hint="eastAsia"/>
          <w:kern w:val="0"/>
          <w:sz w:val="24"/>
        </w:rPr>
        <w:t>作出</w:t>
      </w:r>
      <w:proofErr w:type="gramEnd"/>
      <w:r>
        <w:rPr>
          <w:rFonts w:ascii="宋体" w:hAnsi="宋体" w:hint="eastAsia"/>
          <w:kern w:val="0"/>
          <w:sz w:val="24"/>
        </w:rPr>
        <w:t>积极的努力。</w:t>
      </w:r>
    </w:p>
    <w:p w:rsidR="000612B8" w:rsidRDefault="009B7CDC">
      <w:pPr>
        <w:widowControl/>
        <w:spacing w:line="360" w:lineRule="auto"/>
        <w:rPr>
          <w:rFonts w:ascii="宋体" w:hAnsi="宋体"/>
          <w:kern w:val="0"/>
          <w:sz w:val="24"/>
        </w:rPr>
      </w:pPr>
      <w:r>
        <w:rPr>
          <w:rFonts w:ascii="宋体" w:hAnsi="宋体" w:hint="eastAsia"/>
          <w:kern w:val="0"/>
          <w:sz w:val="24"/>
        </w:rPr>
        <w:t xml:space="preserve">    2、2016年10月26日下午，由保卫处主办的首届安全知识竞赛在大学生活动中心举行，谭忠副校长、宣传部、团委、学生工作处、后勤处、信息化建设与服务中心等相关领导应邀出席活动并担任评委，部分新生观摩了此次竞赛。比赛期间，来自各学院的八支代表队，经过一个半小时的激烈角逐，通过必答题、抢答题、视频题、问答题四个环节的竞赛，最终学前教育学院获得一等奖；管理学院和音乐学院代表队获得二等奖；康复科学学院、语言学院、数学与信息科学学院获得三等奖。此次竞赛前，保卫处已于10月12日组织了全校新生进行了上机测试，各学院也精心组织了复赛。</w:t>
      </w:r>
    </w:p>
    <w:p w:rsidR="000612B8" w:rsidRDefault="009B7CDC">
      <w:pPr>
        <w:widowControl/>
        <w:spacing w:line="360" w:lineRule="auto"/>
        <w:rPr>
          <w:rFonts w:ascii="宋体" w:hAnsi="宋体"/>
          <w:kern w:val="0"/>
          <w:sz w:val="24"/>
        </w:rPr>
      </w:pPr>
      <w:r>
        <w:rPr>
          <w:rFonts w:ascii="宋体" w:hAnsi="宋体" w:hint="eastAsia"/>
          <w:kern w:val="0"/>
          <w:sz w:val="24"/>
        </w:rPr>
        <w:t xml:space="preserve">    3、2016年12月10，由我校保卫处派出的校卫队成员成功晋级江苏省第五届大学生安全知识竞赛决赛。在东南大学九龙湖校区举办的江苏省大学生安全知识竞赛复赛中，我校三位参赛成员发挥出色，以292的高分获得专科组第四名的好成绩成功晋级江苏省电视台的决赛。并在决赛中表现出色，获得了江苏省第五届安全知识竞赛二等奖的好成绩。</w:t>
      </w:r>
    </w:p>
    <w:p w:rsidR="000612B8" w:rsidRDefault="009B7CDC">
      <w:pPr>
        <w:pStyle w:val="1"/>
        <w:spacing w:line="360" w:lineRule="auto"/>
        <w:ind w:firstLineChars="0" w:firstLine="0"/>
        <w:jc w:val="left"/>
        <w:rPr>
          <w:rFonts w:ascii="新宋体" w:eastAsia="新宋体" w:hAnsi="新宋体" w:cs="新宋体"/>
          <w:b/>
          <w:bCs/>
          <w:color w:val="000000" w:themeColor="text1"/>
          <w:sz w:val="32"/>
          <w:szCs w:val="32"/>
        </w:rPr>
      </w:pPr>
      <w:r>
        <w:rPr>
          <w:rFonts w:ascii="新宋体" w:eastAsia="新宋体" w:hAnsi="新宋体" w:cs="新宋体" w:hint="eastAsia"/>
          <w:b/>
          <w:bCs/>
          <w:color w:val="000000" w:themeColor="text1"/>
          <w:sz w:val="32"/>
          <w:szCs w:val="32"/>
        </w:rPr>
        <w:t xml:space="preserve">    (二）治安动态</w:t>
      </w:r>
    </w:p>
    <w:p w:rsidR="000612B8" w:rsidRDefault="009B7CDC">
      <w:pPr>
        <w:rPr>
          <w:rFonts w:ascii="宋体" w:hAnsi="宋体"/>
          <w:bCs/>
          <w:color w:val="000000" w:themeColor="text1"/>
          <w:sz w:val="24"/>
        </w:rPr>
      </w:pPr>
      <w:r>
        <w:rPr>
          <w:rFonts w:ascii="宋体" w:hAnsi="宋体" w:hint="eastAsia"/>
          <w:bCs/>
          <w:color w:val="000000" w:themeColor="text1"/>
          <w:sz w:val="24"/>
        </w:rPr>
        <w:t>（一）典型案例</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1.2016年9月22日晚上6：30左右，保卫处接到报警电话，称篮球场有人打架，保卫处人员随即赶往现场，经查：康复1606班陈庭威等人与信科1402班次仁桑布等人，因篮球场使用问题发生纠纷，并发生肢体冲突。其中，陈庭威</w:t>
      </w:r>
      <w:r>
        <w:rPr>
          <w:rFonts w:ascii="宋体" w:hAnsi="宋体" w:hint="eastAsia"/>
          <w:bCs/>
          <w:color w:val="000000" w:themeColor="text1"/>
          <w:sz w:val="24"/>
        </w:rPr>
        <w:lastRenderedPageBreak/>
        <w:t>眼角受伤，送医院就医后，目前无大碍。次仁桑布手部皮肤划破，到校医务室处理。陈庭威从医院返校，相关学生以及二级学院的老师到保卫处进行和解，次仁桑</w:t>
      </w:r>
      <w:proofErr w:type="gramStart"/>
      <w:r>
        <w:rPr>
          <w:rFonts w:ascii="宋体" w:hAnsi="宋体" w:hint="eastAsia"/>
          <w:bCs/>
          <w:color w:val="000000" w:themeColor="text1"/>
          <w:sz w:val="24"/>
        </w:rPr>
        <w:t>布承担</w:t>
      </w:r>
      <w:proofErr w:type="gramEnd"/>
      <w:r>
        <w:rPr>
          <w:rFonts w:ascii="宋体" w:hAnsi="宋体" w:hint="eastAsia"/>
          <w:bCs/>
          <w:color w:val="000000" w:themeColor="text1"/>
          <w:sz w:val="24"/>
        </w:rPr>
        <w:t>陈庭</w:t>
      </w:r>
      <w:proofErr w:type="gramStart"/>
      <w:r>
        <w:rPr>
          <w:rFonts w:ascii="宋体" w:hAnsi="宋体" w:hint="eastAsia"/>
          <w:bCs/>
          <w:color w:val="000000" w:themeColor="text1"/>
          <w:sz w:val="24"/>
        </w:rPr>
        <w:t>威全部</w:t>
      </w:r>
      <w:proofErr w:type="gramEnd"/>
      <w:r>
        <w:rPr>
          <w:rFonts w:ascii="宋体" w:hAnsi="宋体" w:hint="eastAsia"/>
          <w:bCs/>
          <w:color w:val="000000" w:themeColor="text1"/>
          <w:sz w:val="24"/>
        </w:rPr>
        <w:t>费用。双方均表示今后遇事会冷静。</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2.2016年11月18日晚九点特教学院1502班李同学到保卫处称自己可能被骗了。据李同学讲对方在电话中讲其账户涉及一起刑事犯罪，并发过来刑事侦查文件（假）和上海普陀警方联系方式要求其核实，李同学打电话核实信以为真。诈骗犯又再三叮嘱因为案件涉密，不能告诉其他人，李同学出于恐惧未求助其他人，后诈骗犯又指示她让她将账户上的钱转移，李同学在万寿工行通过无</w:t>
      </w:r>
      <w:proofErr w:type="gramStart"/>
      <w:r>
        <w:rPr>
          <w:rFonts w:ascii="宋体" w:hAnsi="宋体" w:hint="eastAsia"/>
          <w:bCs/>
          <w:color w:val="000000" w:themeColor="text1"/>
          <w:sz w:val="24"/>
        </w:rPr>
        <w:t>卡存款</w:t>
      </w:r>
      <w:proofErr w:type="gramEnd"/>
      <w:r>
        <w:rPr>
          <w:rFonts w:ascii="宋体" w:hAnsi="宋体" w:hint="eastAsia"/>
          <w:bCs/>
          <w:color w:val="000000" w:themeColor="text1"/>
          <w:sz w:val="24"/>
        </w:rPr>
        <w:t>向对方提供的账号存入7600元。李同学要求报警，迈</w:t>
      </w:r>
      <w:proofErr w:type="gramStart"/>
      <w:r>
        <w:rPr>
          <w:rFonts w:ascii="宋体" w:hAnsi="宋体" w:hint="eastAsia"/>
          <w:bCs/>
          <w:color w:val="000000" w:themeColor="text1"/>
          <w:sz w:val="24"/>
        </w:rPr>
        <w:t>皋</w:t>
      </w:r>
      <w:proofErr w:type="gramEnd"/>
      <w:r>
        <w:rPr>
          <w:rFonts w:ascii="宋体" w:hAnsi="宋体" w:hint="eastAsia"/>
          <w:bCs/>
          <w:color w:val="000000" w:themeColor="text1"/>
          <w:sz w:val="24"/>
        </w:rPr>
        <w:t>桥派出所受理。将相关情况报学工处值班老师后，辅导员到保卫处进行处理，并对学生进行疏导安抚。</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3.2016年11月24日特殊教育学院</w:t>
      </w:r>
      <w:proofErr w:type="gramStart"/>
      <w:r>
        <w:rPr>
          <w:rFonts w:ascii="宋体" w:hAnsi="宋体" w:hint="eastAsia"/>
          <w:bCs/>
          <w:color w:val="000000" w:themeColor="text1"/>
          <w:sz w:val="24"/>
        </w:rPr>
        <w:t>一</w:t>
      </w:r>
      <w:proofErr w:type="gramEnd"/>
      <w:r>
        <w:rPr>
          <w:rFonts w:ascii="宋体" w:hAnsi="宋体" w:hint="eastAsia"/>
          <w:bCs/>
          <w:color w:val="000000" w:themeColor="text1"/>
          <w:sz w:val="24"/>
        </w:rPr>
        <w:t>学生在宿舍丢失290元，已报总值班与学工值班，与其宿舍学生谈话，嫌疑学生较多无法排除。</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4.2016年12月7日陈凯欣  KF20150224  华为荣耀6plus. 放在床头，</w:t>
      </w:r>
      <w:proofErr w:type="gramStart"/>
      <w:r>
        <w:rPr>
          <w:rFonts w:ascii="宋体" w:hAnsi="宋体" w:hint="eastAsia"/>
          <w:bCs/>
          <w:color w:val="000000" w:themeColor="text1"/>
          <w:sz w:val="24"/>
        </w:rPr>
        <w:t>明早上</w:t>
      </w:r>
      <w:proofErr w:type="gramEnd"/>
      <w:r>
        <w:rPr>
          <w:rFonts w:ascii="宋体" w:hAnsi="宋体" w:hint="eastAsia"/>
          <w:bCs/>
          <w:color w:val="000000" w:themeColor="text1"/>
          <w:sz w:val="24"/>
        </w:rPr>
        <w:t>7点多打已关机。9栋204。判断手机被盗时间为2016年12月6日22:00--12月7日07:30之间。2016年12月7日东门培训中心附楼，钱包内被盗数百元。2016年12月7日学工处报2016年12月6日夜间至</w:t>
      </w:r>
      <w:proofErr w:type="gramStart"/>
      <w:r>
        <w:rPr>
          <w:rFonts w:ascii="宋体" w:hAnsi="宋体" w:hint="eastAsia"/>
          <w:bCs/>
          <w:color w:val="000000" w:themeColor="text1"/>
          <w:sz w:val="24"/>
        </w:rPr>
        <w:t>12月7日许艺</w:t>
      </w:r>
      <w:proofErr w:type="gramEnd"/>
      <w:r>
        <w:rPr>
          <w:rFonts w:ascii="宋体" w:hAnsi="宋体" w:hint="eastAsia"/>
          <w:bCs/>
          <w:color w:val="000000" w:themeColor="text1"/>
          <w:sz w:val="24"/>
        </w:rPr>
        <w:t>202值班室的电信手机被盗。</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5.2016年12月7日晚上5:30，7幢317胡萍，语言1503班，在图书馆突发疾病晕倒，报医务室、辅导员处理，并拨打120协助。</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（二）安全隐患排查</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1、11月至12月除常规巡逻外，安排保安进行夜间巡逻40余次，蹲点守候60班次，发现违法嫌疑人6人，发现工地及校园公共区域隐患10处，包括防护栅栏未安装、学生翻越宿舍楼、部分办公楼门不关窗等。</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2、经过保安每天中午和不定期排查，部分教职工违反限速规定在校内驾驶车辆速度太快，同时接到学生反映有车辆与行人发生碰擦，少部分电动车行驶过快。</w:t>
      </w:r>
    </w:p>
    <w:p w:rsidR="000612B8" w:rsidRDefault="009B7CDC" w:rsidP="00A45363">
      <w:pPr>
        <w:spacing w:line="360" w:lineRule="auto"/>
        <w:ind w:firstLineChars="200" w:firstLine="643"/>
        <w:rPr>
          <w:rFonts w:ascii="宋体" w:hAnsi="宋体"/>
          <w:bCs/>
          <w:color w:val="000000" w:themeColor="text1"/>
          <w:sz w:val="24"/>
        </w:rPr>
      </w:pPr>
      <w:r>
        <w:rPr>
          <w:rFonts w:ascii="新宋体" w:eastAsia="新宋体" w:hAnsi="新宋体" w:cs="新宋体" w:hint="eastAsia"/>
          <w:b/>
          <w:bCs/>
          <w:color w:val="000000" w:themeColor="text1"/>
          <w:sz w:val="32"/>
          <w:szCs w:val="32"/>
        </w:rPr>
        <w:t>三、消防、交通动态</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（一）开展“消防进军训”活动</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为了贯彻落实南京市公安消防局《关于组织开展“消防进军训”工作的通知》，</w:t>
      </w:r>
      <w:r>
        <w:rPr>
          <w:rFonts w:ascii="宋体" w:hAnsi="宋体" w:hint="eastAsia"/>
          <w:bCs/>
          <w:color w:val="000000" w:themeColor="text1"/>
          <w:sz w:val="24"/>
        </w:rPr>
        <w:lastRenderedPageBreak/>
        <w:t>保卫</w:t>
      </w:r>
      <w:proofErr w:type="gramStart"/>
      <w:r>
        <w:rPr>
          <w:rFonts w:ascii="宋体" w:hAnsi="宋体" w:hint="eastAsia"/>
          <w:bCs/>
          <w:color w:val="000000" w:themeColor="text1"/>
          <w:sz w:val="24"/>
        </w:rPr>
        <w:t>处近期</w:t>
      </w:r>
      <w:proofErr w:type="gramEnd"/>
      <w:r>
        <w:rPr>
          <w:rFonts w:ascii="宋体" w:hAnsi="宋体" w:hint="eastAsia"/>
          <w:bCs/>
          <w:color w:val="000000" w:themeColor="text1"/>
          <w:sz w:val="24"/>
        </w:rPr>
        <w:t>组织开展了“消防进军训”一系列活动。</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1.2016年9月24日下午1点，保卫处组织美术学院31名2016级新生（健听生20名，聋生11名），在</w:t>
      </w:r>
      <w:proofErr w:type="gramStart"/>
      <w:r>
        <w:rPr>
          <w:rFonts w:ascii="宋体" w:hAnsi="宋体" w:hint="eastAsia"/>
          <w:bCs/>
          <w:color w:val="000000" w:themeColor="text1"/>
          <w:sz w:val="24"/>
        </w:rPr>
        <w:t>博雅楼北侧</w:t>
      </w:r>
      <w:proofErr w:type="gramEnd"/>
      <w:r>
        <w:rPr>
          <w:rFonts w:ascii="宋体" w:hAnsi="宋体" w:hint="eastAsia"/>
          <w:bCs/>
          <w:color w:val="000000" w:themeColor="text1"/>
          <w:sz w:val="24"/>
        </w:rPr>
        <w:t>空地，开展灭火演练活动。</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2.2016年9月27日下午2点，保卫处、学生工作处组织22名军训教官和2幢499名2016级新生，参加了消防疏散演练。演练的模拟情境是，2幢一楼某房间发现初起火情，需紧急疏散。以上活动都取得了预期的效果。通过开展此次活动，新生的消防安全意识和自防自救能力，得到了增强；这为和谐校园、平安校园的建设奠定了基础。</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（二）查处违章电器，确保宿舍安全</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2016年9月20日至11月30日，保卫处</w:t>
      </w:r>
      <w:proofErr w:type="gramStart"/>
      <w:r>
        <w:rPr>
          <w:rFonts w:ascii="宋体" w:hAnsi="宋体" w:hint="eastAsia"/>
          <w:bCs/>
          <w:color w:val="000000" w:themeColor="text1"/>
          <w:sz w:val="24"/>
        </w:rPr>
        <w:t>组织宿管员</w:t>
      </w:r>
      <w:proofErr w:type="gramEnd"/>
      <w:r>
        <w:rPr>
          <w:rFonts w:ascii="宋体" w:hAnsi="宋体" w:hint="eastAsia"/>
          <w:bCs/>
          <w:color w:val="000000" w:themeColor="text1"/>
          <w:sz w:val="24"/>
        </w:rPr>
        <w:t>，共查处违章使用电器事件54起。其中管理学院10起，语言学院10起，美术学院9起，康复科学学院6起，音乐学院6起，数学与信息科学学院6起，特殊教育学院5起，学前教育学院2起。其中2016级13起，2015级24起，2014级17起。</w:t>
      </w:r>
    </w:p>
    <w:p w:rsidR="000612B8" w:rsidRDefault="009B7CDC" w:rsidP="00A45363">
      <w:pPr>
        <w:spacing w:line="360" w:lineRule="auto"/>
        <w:ind w:firstLineChars="200" w:firstLine="643"/>
        <w:rPr>
          <w:rFonts w:ascii="新宋体" w:eastAsia="新宋体" w:hAnsi="新宋体" w:cs="新宋体"/>
          <w:b/>
          <w:bCs/>
          <w:color w:val="000000" w:themeColor="text1"/>
          <w:sz w:val="36"/>
          <w:szCs w:val="36"/>
        </w:rPr>
      </w:pPr>
      <w:r>
        <w:rPr>
          <w:rFonts w:ascii="新宋体" w:eastAsia="新宋体" w:hAnsi="新宋体" w:cs="新宋体" w:hint="eastAsia"/>
          <w:b/>
          <w:bCs/>
          <w:color w:val="000000" w:themeColor="text1"/>
          <w:sz w:val="32"/>
          <w:szCs w:val="32"/>
        </w:rPr>
        <w:t>四、安全教育</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2016年11月9日下午2点15分，我校对聋人大学生开展消防安全教育系列活动，活动主要分为“119消防日”活动图展、消防安全知识讲座、大学生活动中心的应急疏散演练、灭火器材的使用介绍等。</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今年“119消防日”我校的主题为“找火灾隐患 保校园平安”，保卫处在校林荫道制作了20块消防安全知识宣传展板，其中内容涉及大功率电器的隐患及危害、各大高校火灾案例警示、学生宿舍防火常识、火场逃生的注意事项等。消防安全知识讲座在大学生活动中心大礼堂举行，主讲人为保卫处刘煜泽老师。讲座的主要内容为典型火灾案例分析、校园及学生宿舍防火常识、初起火情的扑救方法。我校谭忠副校长、保卫处、美术学院及全体聋人大学生应邀参加本次活动。</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通过“南京</w:t>
      </w:r>
      <w:proofErr w:type="gramStart"/>
      <w:r>
        <w:rPr>
          <w:rFonts w:ascii="宋体" w:hAnsi="宋体" w:hint="eastAsia"/>
          <w:bCs/>
          <w:color w:val="000000" w:themeColor="text1"/>
          <w:sz w:val="24"/>
        </w:rPr>
        <w:t>特</w:t>
      </w:r>
      <w:proofErr w:type="gramEnd"/>
      <w:r>
        <w:rPr>
          <w:rFonts w:ascii="宋体" w:hAnsi="宋体" w:hint="eastAsia"/>
          <w:bCs/>
          <w:color w:val="000000" w:themeColor="text1"/>
          <w:sz w:val="24"/>
        </w:rPr>
        <w:t>师保卫处”</w:t>
      </w:r>
      <w:proofErr w:type="gramStart"/>
      <w:r>
        <w:rPr>
          <w:rFonts w:ascii="宋体" w:hAnsi="宋体" w:hint="eastAsia"/>
          <w:bCs/>
          <w:color w:val="000000" w:themeColor="text1"/>
          <w:sz w:val="24"/>
        </w:rPr>
        <w:t>微信公众</w:t>
      </w:r>
      <w:proofErr w:type="gramEnd"/>
      <w:r>
        <w:rPr>
          <w:rFonts w:ascii="宋体" w:hAnsi="宋体" w:hint="eastAsia"/>
          <w:bCs/>
          <w:color w:val="000000" w:themeColor="text1"/>
          <w:sz w:val="24"/>
        </w:rPr>
        <w:t>平台每</w:t>
      </w:r>
      <w:proofErr w:type="gramStart"/>
      <w:r>
        <w:rPr>
          <w:rFonts w:ascii="宋体" w:hAnsi="宋体" w:hint="eastAsia"/>
          <w:bCs/>
          <w:color w:val="000000" w:themeColor="text1"/>
          <w:sz w:val="24"/>
        </w:rPr>
        <w:t>周发布</w:t>
      </w:r>
      <w:proofErr w:type="gramEnd"/>
      <w:r>
        <w:rPr>
          <w:rFonts w:ascii="宋体" w:hAnsi="宋体" w:hint="eastAsia"/>
          <w:bCs/>
          <w:color w:val="000000" w:themeColor="text1"/>
          <w:sz w:val="24"/>
        </w:rPr>
        <w:t>关于预防诈骗、预防人身侵害、预防盗窃等安全警示和安全提醒，到目前为止平台接收并处理</w:t>
      </w:r>
      <w:r>
        <w:rPr>
          <w:rFonts w:ascii="宋体" w:hAnsi="宋体" w:hint="eastAsia"/>
          <w:b/>
          <w:color w:val="000000" w:themeColor="text1"/>
          <w:sz w:val="24"/>
        </w:rPr>
        <w:t>3075</w:t>
      </w:r>
      <w:r>
        <w:rPr>
          <w:rFonts w:ascii="宋体" w:hAnsi="宋体" w:hint="eastAsia"/>
          <w:bCs/>
          <w:color w:val="000000" w:themeColor="text1"/>
          <w:sz w:val="24"/>
        </w:rPr>
        <w:t>条信息，并针对涉及安全问题的第一时间进行引导和教育。</w:t>
      </w:r>
    </w:p>
    <w:p w:rsidR="000612B8" w:rsidRDefault="009B7CDC" w:rsidP="00A45363">
      <w:pPr>
        <w:spacing w:line="360" w:lineRule="auto"/>
        <w:ind w:firstLineChars="200" w:firstLine="643"/>
        <w:rPr>
          <w:rFonts w:ascii="宋体" w:hAnsi="宋体"/>
          <w:b/>
          <w:bCs/>
          <w:color w:val="000000" w:themeColor="text1"/>
          <w:sz w:val="36"/>
          <w:szCs w:val="36"/>
        </w:rPr>
      </w:pPr>
      <w:r>
        <w:rPr>
          <w:rFonts w:ascii="宋体" w:hAnsi="宋体" w:hint="eastAsia"/>
          <w:b/>
          <w:bCs/>
          <w:color w:val="000000" w:themeColor="text1"/>
          <w:sz w:val="32"/>
          <w:szCs w:val="32"/>
        </w:rPr>
        <w:t>五、安全综合分析</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1、部分学生防盗、防火意识较差。离开宿舍的时候没有锁门，没有养成随手关门、锁门的习惯, 不懂得保护自己的个人财产。在宿舍私自乱拉、乱接电线</w:t>
      </w:r>
      <w:r>
        <w:rPr>
          <w:rFonts w:ascii="宋体" w:hAnsi="宋体" w:hint="eastAsia"/>
          <w:bCs/>
          <w:color w:val="000000" w:themeColor="text1"/>
          <w:sz w:val="24"/>
        </w:rPr>
        <w:lastRenderedPageBreak/>
        <w:t>现象依然存在。使用大功率现象时有发生，用电量增多，火灾危险性加大。</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2、有一些学生法律意识淡薄、心理问题突出，因小矛盾发生争吵，进而引发肢体冲突，宿舍内多数学生“孤立”个别学生的现象依然存在。因缺乏自我保护意识，兼职被骗，以及电话诈骗案件仍是防范重点。</w:t>
      </w:r>
    </w:p>
    <w:p w:rsidR="000612B8" w:rsidRDefault="009B7CDC">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3、年关将至，加之学期末，根据公安机关提供的信息，燕子</w:t>
      </w:r>
      <w:proofErr w:type="gramStart"/>
      <w:r>
        <w:rPr>
          <w:rFonts w:ascii="宋体" w:hAnsi="宋体" w:hint="eastAsia"/>
          <w:bCs/>
          <w:color w:val="000000" w:themeColor="text1"/>
          <w:sz w:val="24"/>
        </w:rPr>
        <w:t>矶</w:t>
      </w:r>
      <w:proofErr w:type="gramEnd"/>
      <w:r>
        <w:rPr>
          <w:rFonts w:ascii="宋体" w:hAnsi="宋体" w:hint="eastAsia"/>
          <w:bCs/>
          <w:color w:val="000000" w:themeColor="text1"/>
          <w:sz w:val="24"/>
        </w:rPr>
        <w:t>地区最近盗窃案件发案率较高。加之我校实训大楼施工、视频监控运行不良等因素，治安防范压力增大。</w:t>
      </w:r>
    </w:p>
    <w:p w:rsidR="000612B8" w:rsidRDefault="000612B8">
      <w:pPr>
        <w:spacing w:line="360" w:lineRule="auto"/>
        <w:ind w:firstLineChars="200" w:firstLine="480"/>
        <w:rPr>
          <w:rFonts w:ascii="宋体" w:hAnsi="宋体"/>
          <w:bCs/>
          <w:color w:val="000000" w:themeColor="text1"/>
          <w:sz w:val="24"/>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8"/>
          <w:szCs w:val="28"/>
        </w:rPr>
      </w:pPr>
    </w:p>
    <w:p w:rsidR="000612B8" w:rsidRDefault="000612B8">
      <w:pPr>
        <w:jc w:val="left"/>
        <w:rPr>
          <w:rFonts w:ascii="宋体" w:hAnsi="宋体"/>
          <w:color w:val="000000" w:themeColor="text1"/>
          <w:sz w:val="24"/>
          <w:u w:val="single"/>
        </w:rPr>
      </w:pPr>
    </w:p>
    <w:p w:rsidR="000612B8" w:rsidRDefault="009B7CDC">
      <w:pPr>
        <w:jc w:val="left"/>
        <w:rPr>
          <w:rFonts w:ascii="新宋体" w:eastAsia="新宋体" w:hAnsi="新宋体" w:cs="新宋体"/>
          <w:color w:val="000000" w:themeColor="text1"/>
          <w:sz w:val="24"/>
          <w:u w:val="single"/>
        </w:rPr>
      </w:pPr>
      <w:r>
        <w:rPr>
          <w:rFonts w:ascii="宋体" w:hAnsi="宋体" w:hint="eastAsia"/>
          <w:color w:val="000000" w:themeColor="text1"/>
          <w:sz w:val="24"/>
          <w:u w:val="single"/>
        </w:rPr>
        <w:t>共印：20份        报 送：校领导      下发：二级学院</w:t>
      </w:r>
      <w:r>
        <w:rPr>
          <w:rFonts w:ascii="新宋体" w:eastAsia="新宋体" w:hAnsi="新宋体" w:cs="新宋体" w:hint="eastAsia"/>
          <w:color w:val="000000" w:themeColor="text1"/>
          <w:sz w:val="24"/>
          <w:u w:val="single"/>
        </w:rPr>
        <w:t>及安全重点单位</w:t>
      </w:r>
    </w:p>
    <w:p w:rsidR="000612B8" w:rsidRDefault="009B7CDC">
      <w:pPr>
        <w:jc w:val="left"/>
        <w:rPr>
          <w:rFonts w:ascii="新宋体" w:eastAsia="新宋体" w:hAnsi="新宋体" w:cs="新宋体"/>
          <w:color w:val="000000" w:themeColor="text1"/>
          <w:sz w:val="24"/>
          <w:u w:val="single"/>
        </w:rPr>
      </w:pPr>
      <w:r>
        <w:rPr>
          <w:rFonts w:ascii="新宋体" w:eastAsia="新宋体" w:hAnsi="新宋体" w:cs="新宋体" w:hint="eastAsia"/>
          <w:color w:val="000000" w:themeColor="text1"/>
          <w:sz w:val="24"/>
          <w:u w:val="single"/>
        </w:rPr>
        <w:t>单位：保卫处                 电话：  89668110、89668119</w:t>
      </w:r>
    </w:p>
    <w:sectPr w:rsidR="000612B8" w:rsidSect="000612B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46" w:rsidRDefault="00B13B46" w:rsidP="000612B8">
      <w:r>
        <w:separator/>
      </w:r>
    </w:p>
  </w:endnote>
  <w:endnote w:type="continuationSeparator" w:id="0">
    <w:p w:rsidR="00B13B46" w:rsidRDefault="00B13B46" w:rsidP="0006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B8" w:rsidRDefault="000612B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46" w:rsidRDefault="00B13B46" w:rsidP="000612B8">
      <w:r>
        <w:separator/>
      </w:r>
    </w:p>
  </w:footnote>
  <w:footnote w:type="continuationSeparator" w:id="0">
    <w:p w:rsidR="00B13B46" w:rsidRDefault="00B13B46" w:rsidP="00061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B8" w:rsidRDefault="000612B8">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968E4"/>
    <w:rsid w:val="000612B8"/>
    <w:rsid w:val="00064F7D"/>
    <w:rsid w:val="000A5C43"/>
    <w:rsid w:val="000B2458"/>
    <w:rsid w:val="00142033"/>
    <w:rsid w:val="00147CA1"/>
    <w:rsid w:val="0016267F"/>
    <w:rsid w:val="00283DF4"/>
    <w:rsid w:val="002C2438"/>
    <w:rsid w:val="00320C0D"/>
    <w:rsid w:val="00355F4B"/>
    <w:rsid w:val="004251D4"/>
    <w:rsid w:val="004D2A18"/>
    <w:rsid w:val="00541ED0"/>
    <w:rsid w:val="005E5F25"/>
    <w:rsid w:val="00646E57"/>
    <w:rsid w:val="006A132B"/>
    <w:rsid w:val="006B028F"/>
    <w:rsid w:val="007A0C7A"/>
    <w:rsid w:val="007C11D3"/>
    <w:rsid w:val="008A591D"/>
    <w:rsid w:val="009035EB"/>
    <w:rsid w:val="00970BAA"/>
    <w:rsid w:val="00973F64"/>
    <w:rsid w:val="009B7CDC"/>
    <w:rsid w:val="009C2BB7"/>
    <w:rsid w:val="009D0C08"/>
    <w:rsid w:val="009D1F34"/>
    <w:rsid w:val="00A376B5"/>
    <w:rsid w:val="00A45363"/>
    <w:rsid w:val="00A521CD"/>
    <w:rsid w:val="00A753FC"/>
    <w:rsid w:val="00B13B46"/>
    <w:rsid w:val="00B15B39"/>
    <w:rsid w:val="00B410E2"/>
    <w:rsid w:val="00B50763"/>
    <w:rsid w:val="00BD7D6F"/>
    <w:rsid w:val="00C176E0"/>
    <w:rsid w:val="00C26645"/>
    <w:rsid w:val="00C855E6"/>
    <w:rsid w:val="00C94C35"/>
    <w:rsid w:val="00CA3C16"/>
    <w:rsid w:val="00CC1EFD"/>
    <w:rsid w:val="00D05905"/>
    <w:rsid w:val="00D75C8A"/>
    <w:rsid w:val="00D968E4"/>
    <w:rsid w:val="00E50F64"/>
    <w:rsid w:val="00EA23C1"/>
    <w:rsid w:val="00EB280F"/>
    <w:rsid w:val="00EC63E0"/>
    <w:rsid w:val="00F0430C"/>
    <w:rsid w:val="00F55904"/>
    <w:rsid w:val="00FA24EA"/>
    <w:rsid w:val="00FA6CC9"/>
    <w:rsid w:val="077D388B"/>
    <w:rsid w:val="084F35B7"/>
    <w:rsid w:val="10C047DA"/>
    <w:rsid w:val="168D416B"/>
    <w:rsid w:val="1A734289"/>
    <w:rsid w:val="1BEE7D30"/>
    <w:rsid w:val="1C273B6A"/>
    <w:rsid w:val="34C91467"/>
    <w:rsid w:val="3E743DC6"/>
    <w:rsid w:val="441B6A52"/>
    <w:rsid w:val="4A0C4105"/>
    <w:rsid w:val="4C6922E8"/>
    <w:rsid w:val="51335129"/>
    <w:rsid w:val="583D43A3"/>
    <w:rsid w:val="6BAF0057"/>
    <w:rsid w:val="6F6B65B7"/>
    <w:rsid w:val="76340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808045C-593E-4B08-9FF4-5E993C82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2B8"/>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12B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612B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612B8"/>
    <w:pPr>
      <w:ind w:firstLineChars="200" w:firstLine="420"/>
    </w:pPr>
  </w:style>
  <w:style w:type="character" w:customStyle="1" w:styleId="Char0">
    <w:name w:val="页眉 Char"/>
    <w:basedOn w:val="a0"/>
    <w:link w:val="a4"/>
    <w:uiPriority w:val="99"/>
    <w:qFormat/>
    <w:rsid w:val="000612B8"/>
    <w:rPr>
      <w:rFonts w:ascii="Calibri" w:hAnsi="Calibri" w:cs="宋体"/>
      <w:kern w:val="2"/>
      <w:sz w:val="18"/>
      <w:szCs w:val="18"/>
    </w:rPr>
  </w:style>
  <w:style w:type="character" w:customStyle="1" w:styleId="Char">
    <w:name w:val="页脚 Char"/>
    <w:basedOn w:val="a0"/>
    <w:link w:val="a3"/>
    <w:uiPriority w:val="99"/>
    <w:qFormat/>
    <w:rsid w:val="000612B8"/>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tg20182080@outlook.com</cp:lastModifiedBy>
  <cp:revision>38</cp:revision>
  <dcterms:created xsi:type="dcterms:W3CDTF">2016-11-25T13:56:00Z</dcterms:created>
  <dcterms:modified xsi:type="dcterms:W3CDTF">2018-11-21T03:06:00Z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